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FIS provides updates on the backlog in processing family reunification applications zzzzzz</w:t>
        </w:r>
      </w:hyperlink>
    </w:p>
    <w:p>
      <w:pPr/>
      <w:r>
        <w:rPr/>
        <w:t xml:space="preserve">The Finnish Immigration Service informed that there are backlogs in the processing of applications for family reunification, with 18,200 pending applications. Most applications are decided within 4 months. To date, more than 37,000 decisions were issued in 2025.</w:t>
      </w:r>
    </w:p>
    <w:p>
      <w:pPr/>
      <w:r>
        <w:rPr/>
        <w:t xml:space="preserve">The reasons for delays include requiring additional information or documents (such as DNA test results), an interview or because a decision has not been issued on the sponsor’s residence permit application.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Finnish Immigration Service | Maahanmuuttovirasto (6 November, 2025), [Update on processing of applications submitted on the basis of family ties],</w:t>
      </w:r>
      <w:hyperlink r:id="rId8" w:history="1">
        <w:r>
          <w:rPr>
            <w:color w:val="var(--word-link)"/>
          </w:rPr>
          <w:t xml:space="preserve">https://migri.fi/en/-/update-on-processing-of-applications-submitted-on-the-basis-of-family-ties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06.11.2025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Family reunification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EF088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fis-provides-updates-backlog-processing-family-reunification-applications" TargetMode="External"/><Relationship Id="rId8" Type="http://schemas.openxmlformats.org/officeDocument/2006/relationships/hyperlink" Target="https://migri.fi/en/-/update-on-processing-of-applications-submitted-on-the-basis-of-family-tie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2026-07-07T21:01:28+00:00</dcterms:created>
  <dcterms:modified xsi:type="dcterms:W3CDTF">2026-07-07T21:01:28+00:00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