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Ombudsperson visits the National Police Immigration Centre in Trandum zzzzzz</w:t>
        </w:r>
      </w:hyperlink>
    </w:p>
    <w:p>
      <w:pPr/>
      <w:r>
        <w:rPr/>
        <w:t xml:space="preserve">The Ombudsperson visited the National Police Immigration Centre in Trandum on 23–25 November 2025. The aim of the investigation was to uncover whether there was a risk of inhuman or degrading treatment of the detainees. The visit included inspections, interviews and a review of documents. The immigration detention centre was not previously notified of the time of the visit. The Ombudsperson will then prepare a report which will contain descriptions of findings uncovered during the visit and relevant recommendations.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Parliamentary Ombud | Sivilombudet (24 November, 2025), Sivilombudet undersøker Trandum [The Parliamentary Ombud investigates Trandum],</w:t>
      </w:r>
      <w:hyperlink r:id="rId8" w:history="1">
        <w:r>
          <w:rPr>
            <w:color w:val="var(--word-link)"/>
          </w:rPr>
          <w:t xml:space="preserve">https://www.sivilombudet.no/aktuelt/sivilombudet-undersoker-trandum/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24.11.2025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Detention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3BBF9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ombudsperson-visits-national-police-immigration-centre-trandum" TargetMode="External"/><Relationship Id="rId8" Type="http://schemas.openxmlformats.org/officeDocument/2006/relationships/hyperlink" Target="https://www.sivilombudet.no/aktuelt/sivilombudet-undersoker-trandum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2026-07-17T20:51:34+00:00</dcterms:created>
  <dcterms:modified xsi:type="dcterms:W3CDTF">2026-07-17T20:51:34+00:00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