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Third Asylum Coordination Meeting held, focusing on the protection of Unaccompanied Minors zzzzzz</w:t>
        </w:r>
      </w:hyperlink>
    </w:p>
    <w:p>
      <w:pPr/>
      <w:r>
        <w:rPr/>
        <w:t xml:space="preserve">On 26 March 2025, stakeholders involved in the asylum system met for the first Asylum Coordination Meeting of 2025, which focused on the Dublin Procedure. During the meeting, the Ministry of the Interior reported that in 2024 Croatia received 24,363 requests to take charge, resulting in 1,698 transfers mainly from Germany, Switzerland, Austria, and France, and primarily based on Article 18(1)(b) of the Dublin Regulation. The most frequent nationalities of transferred persons were Afghanistan, Syria and Russia.</w:t>
      </w:r>
    </w:p>
    <w:p>
      <w:pPr/>
      <w:r>
        <w:rPr/>
        <w:t xml:space="preserve">Conversely, Croatia submitted 779 requests to other Member States, which resulted in 18 outgoing transfers.</w:t>
      </w:r>
    </w:p>
    <w:p>
      <w:pPr/>
      <w:r>
        <w:rPr/>
        <w:t xml:space="preserve">Stakeholders also discussed the conditions under which transfers had been carried out, noting that sometimes involved persons with severe mental and physical health conditions, and were often conducted without prior notice or the opportunity to collect personal belongings or medical documentation. Participants identified information exchange during Dublin transfers as a key challenge that needs to be addressed.</w:t>
      </w:r>
    </w:p>
    <w:p>
      <w:pPr/>
      <w:r>
        <w:rPr>
          <w:b w:val="1"/>
          <w:bCs w:val="1"/>
        </w:rPr>
        <w:t xml:space="preserve">Source(s)</w:t>
      </w:r>
    </w:p>
    <w:p>
      <w:pPr>
        <w:numPr>
          <w:ilvl w:val="0"/>
          <w:numId w:val="4"/>
        </w:numPr>
      </w:pPr>
      <w:r>
        <w:rPr/>
        <w:t xml:space="preserve">Croatian Law Centre | Hrvatski Pravni Centar (28 November, 2025), [Meeting of the Coordination for Asylum Held],</w:t>
      </w:r>
      <w:hyperlink r:id="rId8" w:history="1">
        <w:r>
          <w:rPr>
            <w:color w:val="var(--word-link)"/>
          </w:rPr>
          <w:t xml:space="preserve">https://www.hpc.hr/en/2025/11/28/meeting-of-the-coordination-for-asylum-held/</w:t>
        </w:r>
      </w:hyperlink>
    </w:p>
    <w:p>
      <w:pPr/>
      <w:r>
        <w:rPr>
          <w:b w:val="1"/>
          <w:bCs w:val="1"/>
        </w:rPr>
        <w:t xml:space="preserve">Date of development</w:t>
      </w:r>
    </w:p>
    <w:p>
      <w:pPr/>
      <w:r>
        <w:rPr/>
        <w:t xml:space="preserve">28.11.2025</w:t>
      </w:r>
    </w:p>
    <w:p>
      <w:pPr/>
      <w:r>
        <w:rPr>
          <w:b w:val="1"/>
          <w:bCs w:val="1"/>
        </w:rPr>
        <w:t xml:space="preserve">Country</w:t>
      </w:r>
    </w:p>
    <w:p>
      <w:pPr/>
      <w:r>
        <w:rPr/>
        <w:t xml:space="preserve">Croatia</w:t>
      </w:r>
    </w:p>
    <w:p>
      <w:pPr/>
      <w:r>
        <w:rPr>
          <w:b w:val="1"/>
          <w:bCs w:val="1"/>
        </w:rPr>
        <w:t xml:space="preserve">Thematic area(s)</w:t>
      </w:r>
    </w:p>
    <w:p>
      <w:pPr/>
      <w:r>
        <w:rPr/>
        <w:t xml:space="preserve">Dublin procedure, Applicants with special needs, Unaccompanied minors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B5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third-asylum-coordination-meeting-held-focusing-protection-unaccompanied" TargetMode="External"/><Relationship Id="rId8" Type="http://schemas.openxmlformats.org/officeDocument/2006/relationships/hyperlink" Target="https://www.hpc.hr/en/2025/11/28/meeting-of-the-coordination-for-asylum-hel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2026-07-17T21:13:21+00:00</dcterms:created>
  <dcterms:modified xsi:type="dcterms:W3CDTF">2026-07-17T21:13:21+00:00</dcterms:modified>
</cp:coreProperties>
</file>

<file path=docProps/custom.xml><?xml version="1.0" encoding="utf-8"?>
<Properties xmlns="http://schemas.openxmlformats.org/officeDocument/2006/custom-properties" xmlns:vt="http://schemas.openxmlformats.org/officeDocument/2006/docPropsVTypes"/>
</file>