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Aliens Act is amended as of 6 May 2025 zzzzzz</w:t>
        </w:r>
      </w:hyperlink>
    </w:p>
    <w:p>
      <w:pPr/>
      <w:r>
        <w:rPr/>
        <w:t xml:space="preserve">The Finnish Immigration Service informed that the Aliens Act has been amended as of 6 May 2025 and the amendments concern the following aspects: </w:t>
      </w:r>
    </w:p>
    <w:p>
      <w:pPr>
        <w:numPr>
          <w:ilvl w:val="0"/>
          <w:numId w:val="4"/>
        </w:numPr>
      </w:pPr>
      <w:r>
        <w:rPr/>
        <w:t xml:space="preserve">specify the definition of legal and illegal stay in Finland, for example: if a negative decision has been issued on the asylum application, the residence becomes illegal;</w:t>
      </w:r>
    </w:p>
    <w:p>
      <w:pPr>
        <w:numPr>
          <w:ilvl w:val="0"/>
          <w:numId w:val="4"/>
        </w:numPr>
      </w:pPr>
      <w:r>
        <w:rPr/>
        <w:t xml:space="preserve">a negative decision in Finland is accompanied by a return order and it is not allowed to extend the stay by submitting a new residence application;</w:t>
      </w:r>
    </w:p>
    <w:p>
      <w:pPr>
        <w:numPr>
          <w:ilvl w:val="0"/>
          <w:numId w:val="4"/>
        </w:numPr>
      </w:pPr>
      <w:r>
        <w:rPr/>
        <w:t xml:space="preserve">for subsequent asylum applications, the Finnish Immigration Service will decide on admissibility and the right to reside pending its outcome;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Finnish Immigration Service | Maahanmuuttovirasto (6 May, 2025), [Amendments to Aliens Act on 6 May specify the definition of legal and illegal residence in Finland],</w:t>
      </w:r>
      <w:hyperlink r:id="rId8" w:history="1">
        <w:r>
          <w:rPr>
            <w:color w:val="var(--word-link)"/>
          </w:rPr>
          <w:t xml:space="preserve">https://migri.fi/en/-/amendments-to-aliens-act-on-6-may-specify-the-definition-of-legal-and-illegal-residence-in-finland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1404C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383E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aliens-act-amended-6-may-2025" TargetMode="External"/><Relationship Id="rId8" Type="http://schemas.openxmlformats.org/officeDocument/2006/relationships/hyperlink" Target="https://migri.fi/en/-/amendments-to-aliens-act-on-6-may-specify-the-definition-of-legal-and-illegal-residence-in-finland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2026-05-31T04:32:43+00:00</dcterms:created>
  <dcterms:modified xsi:type="dcterms:W3CDTF">2026-05-31T04:32:43+00:00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