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Italian Minister of the Interior sign memorandum with Bangladesh on migration and mobility zzzzzz</w:t>
        </w:r>
      </w:hyperlink>
    </w:p>
    <w:p>
      <w:pPr/>
      <w:r>
        <w:rPr/>
        <w:t xml:space="preserve">Italian Minister of the Interior Matteo Piantedosi signed an interministerial Memorandum on Migration and Mobility with Bangladesh's Minister of Expatriates, Asif Nazrul. During the visit, Piantedosi also held talks with Foreign Minister Touhid Hossain. The memorandum aims to promote legal migration, enhance cooperation on managing migration including the return of irregular migrants, and combat illegal migration, exploitation, and human trafficking.</w:t>
      </w:r>
    </w:p>
    <w:p>
      <w:pPr/>
      <w:r>
        <w:rPr>
          <w:b w:val="1"/>
          <w:bCs w:val="1"/>
        </w:rPr>
        <w:t xml:space="preserve">Source(s)</w:t>
      </w:r>
    </w:p>
    <w:p>
      <w:pPr>
        <w:numPr>
          <w:ilvl w:val="0"/>
          <w:numId w:val="4"/>
        </w:numPr>
      </w:pPr>
      <w:r>
        <w:rPr/>
        <w:t xml:space="preserve">Ministry of the Interior | Ministero dell‘Interno (8 May, 2025), Piantedosi in Bangladesh ha firmato con il ministro degli Espatriati Asif Nazrul un memorandum su migrazione e mobilità [Piantedosi in Bangladesh signed a memorandum on migration and mobility with the Minister of Expatriates Asif Nazrul],</w:t>
      </w:r>
      <w:hyperlink r:id="rId8" w:history="1">
        <w:r>
          <w:rPr>
            <w:color w:val="var(--word-link)"/>
          </w:rPr>
          <w:t xml:space="preserve">https://www.interno.gov.it/it/notizie/piantedosi-bangladesh-ha-firmato-ministro-espatriati-asif-nazrul-memorandum-migrazione-e-mobilita</w:t>
        </w:r>
      </w:hyperlink>
    </w:p>
    <w:p>
      <w:pPr/>
      <w:r>
        <w:rPr>
          <w:b w:val="1"/>
          <w:bCs w:val="1"/>
        </w:rPr>
        <w:t xml:space="preserve">Date of development</w:t>
      </w:r>
    </w:p>
    <w:p>
      <w:pPr/>
      <w:r>
        <w:rPr/>
        <w:t xml:space="preserve">08.05.2025</w:t>
      </w:r>
    </w:p>
    <w:p>
      <w:pPr/>
      <w:r>
        <w:rPr>
          <w:b w:val="1"/>
          <w:bCs w:val="1"/>
        </w:rPr>
        <w:t xml:space="preserve">Country</w:t>
      </w:r>
    </w:p>
    <w:p>
      <w:pPr/>
      <w:r>
        <w:rPr/>
        <w:t xml:space="preserve">Italy</w:t>
      </w:r>
    </w:p>
    <w:p>
      <w:pPr/>
      <w:r>
        <w:rPr>
          <w:b w:val="1"/>
          <w:bCs w:val="1"/>
        </w:rPr>
        <w:t xml:space="preserve">Thematic area(s)</w:t>
      </w:r>
    </w:p>
    <w:p>
      <w:pPr/>
      <w:r>
        <w:rPr/>
        <w:t xml:space="preserve">General asylum and migration development, Applicants with special needs, Victims of trafficking,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6515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italian-minister-interior-sign-memorandum-bangladesh-migration-and-mobility" TargetMode="External"/><Relationship Id="rId8" Type="http://schemas.openxmlformats.org/officeDocument/2006/relationships/hyperlink" Target="https://www.interno.gov.it/it/notizie/piantedosi-bangladesh-ha-firmato-ministro-espatriati-asif-nazrul-memorandum-migrazione-e-mobilit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2026-06-17T10:50:38+00:00</dcterms:created>
  <dcterms:modified xsi:type="dcterms:W3CDTF">2026-06-17T10:50:38+00:00</dcterms:modified>
</cp:coreProperties>
</file>

<file path=docProps/custom.xml><?xml version="1.0" encoding="utf-8"?>
<Properties xmlns="http://schemas.openxmlformats.org/officeDocument/2006/custom-properties" xmlns:vt="http://schemas.openxmlformats.org/officeDocument/2006/docPropsVTypes"/>
</file>