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COA plans to open a new service centre in Zutphen in 2028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This will be a location for applicants in the first phase of the procedure, with a duration of 3 to 6 weeks of stay. After this period, applicants move on to a different COA location. </w:t>
      </w:r>
    </w:p>
    <w:p>
      <w:pPr/>
      <w:r>
        <w:rPr/>
        <w:t xml:space="preserve">The facility would include also staff from other organisations, such as the IND, the Dutch Refugee Council and the public health service (GGD).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(8 May, 2025), Plan voor nieuw dienstencentrum in Zutphen [Plans for new service centrum in Zutphen],</w:t>
      </w:r>
      <w:hyperlink r:id="rId9" w:history="1">
        <w:r>
          <w:rPr>
            <w:color w:val="var(--word-link)"/>
          </w:rPr>
          <w:t xml:space="preserve">https://www.coa.nl/nl/nieuws/plan-voor-nieuw-dienstencentrum-zutphen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4440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plans-open-new-service-centre-zutphen-2028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coa.nl/nl/nieuws/plan-voor-nieuw-dienstencentrum-zutphe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2026-07-16T03:10:32+00:00</dcterms:created>
  <dcterms:modified xsi:type="dcterms:W3CDTF">2026-07-16T03:10:32+00:00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