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fosters measures to ensure that more migrants become qualified workers zzzzzz</w:t>
        </w:r>
      </w:hyperlink>
    </w:p>
    <w:p>
      <w:pPr/>
      <w:r>
        <w:rPr/>
        <w:t xml:space="preserve">The Norwegian Government is allocating NOK 51.5 million to support 44 municipal integration projects aimed at helping immigrants enter the workforce and participate in society. The initiatives include Norwegian language training, work-oriented courses, and vocational training developed in cooperation with municipalities and county authorities. </w:t>
      </w:r>
    </w:p>
    <w:p>
      <w:pPr/>
      <w:r>
        <w:rPr/>
        <w:t xml:space="preserve">Of the funded projects, 31 are ongoing from 2024, and 13 are new for 2025. The Government emphasizes the importance of local-level efforts and the role of municipalities in tailoring effective integration measures.</w:t>
      </w:r>
    </w:p>
    <w:p>
      <w:pPr/>
      <w:r>
        <w:rPr>
          <w:b w:val="1"/>
          <w:bCs w:val="1"/>
        </w:rPr>
        <w:t xml:space="preserve">Source(s)</w:t>
      </w:r>
    </w:p>
    <w:p>
      <w:pPr>
        <w:numPr>
          <w:ilvl w:val="0"/>
          <w:numId w:val="4"/>
        </w:numPr>
      </w:pPr>
      <w:r>
        <w:rPr/>
        <w:t xml:space="preserve">Ministry of Justice and Public Security | Justis- og beredskapsdepartementet (14 May, 2025), 51,5 millioner kroner for å få flere innvandrere i job [NOK 51.5 million to get more immigrants into work],</w:t>
      </w:r>
      <w:hyperlink r:id="rId8" w:history="1">
        <w:r>
          <w:rPr>
            <w:color w:val="var(--word-link)"/>
          </w:rPr>
          <w:t xml:space="preserve">https://www.regjeringen.no/no/aktuelt/515-millioner-kroner-for-a-fa-flere-innvandrere-i-jobb/id3100538/</w:t>
        </w:r>
      </w:hyperlink>
    </w:p>
    <w:p>
      <w:pPr/>
      <w:r>
        <w:rPr>
          <w:b w:val="1"/>
          <w:bCs w:val="1"/>
        </w:rPr>
        <w:t xml:space="preserve">Date of development</w:t>
      </w:r>
    </w:p>
    <w:p>
      <w:pPr/>
      <w:r>
        <w:rPr/>
        <w:t xml:space="preserve">14.05.2025</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33C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fosters-measures-ensure-more-migrants-become-qualified-workers" TargetMode="External"/><Relationship Id="rId8" Type="http://schemas.openxmlformats.org/officeDocument/2006/relationships/hyperlink" Target="https://www.regjeringen.no/no/aktuelt/515-millioner-kroner-for-a-fa-flere-innvandrere-i-jobb/id3100538/"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2026-05-31T05:32:35+00:00</dcterms:created>
  <dcterms:modified xsi:type="dcterms:W3CDTF">2026-05-31T05:32:35+00:00</dcterms:modified>
</cp:coreProperties>
</file>

<file path=docProps/custom.xml><?xml version="1.0" encoding="utf-8"?>
<Properties xmlns="http://schemas.openxmlformats.org/officeDocument/2006/custom-properties" xmlns:vt="http://schemas.openxmlformats.org/officeDocument/2006/docPropsVTypes"/>
</file>