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Finland supports the EU idea of a Common System for Returns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the Interior expressed interest in the EU Commission proposal for a new return regulation which would establish a Common European System for Returns. The Finnish Government fully supports the initiative and considers it will ensure effective returns, which are prerequisite for a credible migration system.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Sisäministeriö (15 May, 2025), [Government supports Common European System for Returns],</w:t>
      </w:r>
      <w:hyperlink r:id="rId9" w:history="1">
        <w:r>
          <w:rPr>
            <w:color w:val="0444c4"/>
            <w:u w:val="single"/>
          </w:rPr>
          <w:t xml:space="preserve">https://intermin.fi/-/valtioneuvosto-kannattaa-yhteista-eurooppalaista-palautusjarjestelmaa?languageId=en_US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15.05.2025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Pact on Migration and Asylum,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9D188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finland-supports-eu-idea-common-system-return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intermin.fi/-/valtioneuvosto-kannattaa-yhteista-eurooppalaista-palautusjarjestelmaa?languageId=en_U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2026-09-14T23:21:40+00:00</dcterms:created>
  <dcterms:modified xsi:type="dcterms:W3CDTF">2026-09-14T23:21:40+00:00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