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CoE, UNHCR, FRA, and EGN organise roundtable on guardianship for unaccompanied children in Bulgaria zzzzzz</w:t>
        </w:r>
      </w:hyperlink>
    </w:p>
    <w:p>
      <w:pPr/>
      <w:r>
        <w:rPr/>
        <w:t xml:space="preserve">On 21 May 2025, a roundtable titled "Effective Guardianship for Unaccompanied Asylum-Seeking and Refugee Children in Bulgaria: Ways Forward in the Context of the EU Pact on Migration and Asylum" was held in Sofia. The event was organized by the Council of Europe (CoE), UNHCR, the EU Agency for Fundamental Rights (FRA), and the European Guardianship Network (EGN). </w:t>
      </w:r>
    </w:p>
    <w:p>
      <w:pPr/>
      <w:r>
        <w:rPr/>
        <w:t xml:space="preserve">The roundtable brought together Bulgarian authorities, international organizations, and civil society representatives to discuss sustainable, rights-based solutions for strengthening guardianship systems for unaccompanied children within the migration and asylum framework. Key contributions were made by the EUAA, the EU Fundamental Rights Agency (FRA), the European Guardianship Network, and national bodies including the State Agency for Child Protection and the National Commission on Combatting Trafficking in Human Beings.</w:t>
      </w:r>
    </w:p>
    <w:p>
      <w:pPr/>
      <w:r>
        <w:rPr>
          <w:b w:val="1"/>
          <w:bCs w:val="1"/>
        </w:rPr>
        <w:t xml:space="preserve">Source(s)</w:t>
      </w:r>
    </w:p>
    <w:p>
      <w:pPr>
        <w:numPr>
          <w:ilvl w:val="0"/>
          <w:numId w:val="4"/>
        </w:numPr>
      </w:pPr>
      <w:r>
        <w:rPr/>
        <w:t xml:space="preserve">Council of Europe (21 May, 2025), [Council of Europe contributes to roundtable on guardianship for unaccompanied children in Bulgaria],</w:t>
      </w:r>
      <w:hyperlink r:id="rId8" w:history="1">
        <w:r>
          <w:rPr>
            <w:color w:val="var(--word-link)"/>
          </w:rPr>
          <w:t xml:space="preserve">https://www.coe.int/en/web/migration-and-refugees/-/council-of-europe-contributes-to-roundtable-on-guardianship-for-unaccompanied-children-in-bulgaria</w:t>
        </w:r>
      </w:hyperlink>
    </w:p>
    <w:p>
      <w:pPr/>
      <w:r>
        <w:rPr>
          <w:b w:val="1"/>
          <w:bCs w:val="1"/>
        </w:rPr>
        <w:t xml:space="preserve">Date of development</w:t>
      </w:r>
    </w:p>
    <w:p>
      <w:pPr/>
      <w:r>
        <w:rPr/>
        <w:t xml:space="preserve">21.05.2025</w:t>
      </w:r>
    </w:p>
    <w:p>
      <w:pPr/>
      <w:r>
        <w:rPr>
          <w:b w:val="1"/>
          <w:bCs w:val="1"/>
        </w:rPr>
        <w:t xml:space="preserve">Country</w:t>
      </w:r>
    </w:p>
    <w:p>
      <w:pPr/>
      <w:r>
        <w:rPr/>
        <w:t xml:space="preserve">Bulgaria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82A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coe-unhcr-fra-and-egn-organise-roundtable-guardianship-unaccompanied-children" TargetMode="External"/><Relationship Id="rId8" Type="http://schemas.openxmlformats.org/officeDocument/2006/relationships/hyperlink" Target="https://www.coe.int/en/web/migration-and-refugees/-/council-of-europe-contributes-to-roundtable-on-guardianship-for-unaccompanied-children-in-bulgari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2026-06-15T19:11:07+00:00</dcterms:created>
  <dcterms:modified xsi:type="dcterms:W3CDTF">2026-06-15T19:11:07+00:00</dcterms:modified>
</cp:coreProperties>
</file>

<file path=docProps/custom.xml><?xml version="1.0" encoding="utf-8"?>
<Properties xmlns="http://schemas.openxmlformats.org/officeDocument/2006/custom-properties" xmlns:vt="http://schemas.openxmlformats.org/officeDocument/2006/docPropsVTypes"/>
</file>