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Providus published two studies on the experience of integration of Ukrainian civilians in Latvia zzzzzz</w:t>
        </w:r>
      </w:hyperlink>
    </w:p>
    <w:p>
      <w:pPr/>
      <w:r>
        <w:rPr/>
        <w:t xml:space="preserve">Providus published two studies on the experience of integration of Ukrainian civilians in Latvia, providing insights on the work of local governments, initiatives of non-governmental organisations and future policies.</w:t>
      </w:r>
    </w:p>
    <w:p>
      <w:pPr/>
      <w:r>
        <w:rPr/>
        <w:t xml:space="preserve">The first study “Experience of Latvian municipalities in the reception of Ukrainian civilians: from crisis to long-term solutions" assessed how municipalities were able to adapt to this crisis, what assistance they provided and what were the main challenges in receiving Ukrainian civilians. The conclusions are essential to strengthen Latvia's ability to respond to similar crises in the future. The study is available in Latvian here.</w:t>
      </w:r>
    </w:p>
    <w:p>
      <w:pPr/>
      <w:r>
        <w:rPr/>
        <w:t xml:space="preserve">The second study “The phenomenon of NGOs formed by Ukrainian refugees in Latvia: growth, challenges and sustainability" assessed the dynamics of the development of non-governmental organizations (NGOs) formed by Ukrainian civilians in Latvia, to identify their success factors, challenges and sustainability prospects. The study is available in Latvian </w:t>
      </w:r>
      <w:hyperlink r:id="rId8" w:history="1">
        <w:r>
          <w:rPr>
            <w:color w:val="var(--word-link)"/>
          </w:rPr>
          <w:t xml:space="preserve">here</w:t>
        </w:r>
      </w:hyperlink>
      <w:r>
        <w:rPr/>
        <w:t xml:space="preserve">.</w:t>
      </w:r>
    </w:p>
    <w:p>
      <w:pPr/>
      <w:r>
        <w:rPr>
          <w:b w:val="1"/>
          <w:bCs w:val="1"/>
        </w:rPr>
        <w:t xml:space="preserve">Source(s)</w:t>
      </w:r>
    </w:p>
    <w:p>
      <w:pPr>
        <w:numPr>
          <w:ilvl w:val="0"/>
          <w:numId w:val="4"/>
        </w:numPr>
      </w:pPr>
      <w:r>
        <w:rPr/>
        <w:t xml:space="preserve">Public Policy Centre Providus | Sabiedriskās politikas centrs Providus (3 June, 2025), Latvijas pašvaldību pieredze Ukrainas civiliedzīvotāju uzņemšanā: no krīzes līdz ilgtermiņa risinājumiem” [Study "Experience of Latvian municipalities in the reception of Ukrainian civilians: from crisis to long-term solutions],</w:t>
      </w:r>
      <w:hyperlink r:id="rId9" w:history="1">
        <w:r>
          <w:rPr>
            <w:color w:val="var(--word-link)"/>
          </w:rPr>
          <w:t xml:space="preserve">https://providus.lv/petijumi/petijums-latvijas-pasvaldibu-pieredze-ukrainas-civiliedzivotaju-uznemsana-no-krizes-lidz-ilgtermina-risinajumiem/</w:t>
        </w:r>
      </w:hyperlink>
    </w:p>
    <w:p>
      <w:pPr>
        <w:numPr>
          <w:ilvl w:val="0"/>
          <w:numId w:val="4"/>
        </w:numPr>
      </w:pPr>
      <w:r>
        <w:rPr/>
        <w:t xml:space="preserve">Public Policy Centre Providus | Sabiedriskās politikas centrs Providus (3 June, 2025), Pētījums “Ukrainas bēgļu veidoto NVO fenomens Latvijā: izaugsme, izaicinājumi un ilgtspēja” [Study "The phenomenon of NGOs formed by Ukrainian refugees in Latvia: growth, challenges and sustainability"],</w:t>
      </w:r>
      <w:hyperlink r:id="rId10" w:history="1">
        <w:r>
          <w:rPr>
            <w:color w:val="var(--word-link)"/>
          </w:rPr>
          <w:t xml:space="preserve">https://providus.lv/petijumi/petijums-ukrainas-beglu-veidoto-nvo-fenomens-latvija-izaugsme-izaicinajumi-un-ilgtspeja/</w:t>
        </w:r>
      </w:hyperlink>
    </w:p>
    <w:p>
      <w:pPr/>
      <w:r>
        <w:rPr>
          <w:b w:val="1"/>
          <w:bCs w:val="1"/>
        </w:rPr>
        <w:t xml:space="preserve">Date of development</w:t>
      </w:r>
    </w:p>
    <w:p>
      <w:pPr/>
      <w:r>
        <w:rPr/>
        <w:t xml:space="preserve">03.06.2025</w:t>
      </w:r>
    </w:p>
    <w:p>
      <w:pPr/>
      <w:r>
        <w:rPr>
          <w:b w:val="1"/>
          <w:bCs w:val="1"/>
        </w:rPr>
        <w:t xml:space="preserve">Country</w:t>
      </w:r>
    </w:p>
    <w:p>
      <w:pPr/>
      <w:r>
        <w:rPr/>
        <w:t xml:space="preserve">Latvia</w:t>
      </w:r>
    </w:p>
    <w:p>
      <w:pPr/>
      <w:r>
        <w:rPr>
          <w:b w:val="1"/>
          <w:bCs w:val="1"/>
        </w:rPr>
        <w:t xml:space="preserve">Thematic area(s)</w:t>
      </w:r>
    </w:p>
    <w:p>
      <w:pPr/>
      <w:r>
        <w:rPr/>
        <w:t xml:space="preserve">Content of protection, Integration, Temporary Protection</w:t>
      </w:r>
    </w:p>
    <w:p>
      <w:pPr/>
      <w:r>
        <w:rPr>
          <w:b w:val="1"/>
          <w:bCs w:val="1"/>
        </w:rPr>
        <w:t xml:space="preserve">Development type</w:t>
      </w:r>
    </w:p>
    <w:p>
      <w:pPr/>
      <w:r>
        <w:rPr/>
        <w:t xml:space="preserve">Publication</w:t>
      </w:r>
    </w:p>
    <w:sectPr>
      <w:headerReference w:type="default" r:id="rId11"/>
      <w:footerReference w:type="default" r:id="rId12"/>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18-06-2026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67E69B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latvia/providus-published-two-studies-experience-integration-ukrainian-civilians" TargetMode="External"/><Relationship Id="rId8" Type="http://schemas.openxmlformats.org/officeDocument/2006/relationships/hyperlink" Target="https://providus.lv/wp-content/uploads/2025/06/UkrainuNVOpetijums_gala_mazaks-compressed.pdf" TargetMode="External"/><Relationship Id="rId9" Type="http://schemas.openxmlformats.org/officeDocument/2006/relationships/hyperlink" Target="https://providus.lv/petijumi/petijums-latvijas-pasvaldibu-pieredze-ukrainas-civiliedzivotaju-uznemsana-no-krizes-lidz-ilgtermina-risinajumiem/" TargetMode="External"/><Relationship Id="rId10" Type="http://schemas.openxmlformats.org/officeDocument/2006/relationships/hyperlink" Target="https://providus.lv/petijumi/petijums-ukrainas-beglu-veidoto-nvo-fenomens-latvija-izaugsme-izaicinajumi-un-ilgtspeja/" TargetMode="External"/><Relationship Id="rId11" Type="http://schemas.openxmlformats.org/officeDocument/2006/relationships/header" Target="header1.xml"/><Relationship Id="rId1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2026-06-18T15:52:58+00:00</dcterms:created>
  <dcterms:modified xsi:type="dcterms:W3CDTF">2026-06-18T15:52:58+00:00</dcterms:modified>
</cp:coreProperties>
</file>

<file path=docProps/custom.xml><?xml version="1.0" encoding="utf-8"?>
<Properties xmlns="http://schemas.openxmlformats.org/officeDocument/2006/custom-properties" xmlns:vt="http://schemas.openxmlformats.org/officeDocument/2006/docPropsVTypes"/>
</file>