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AIDA report on Switzerland published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ECRE published the 2024 Update for Switzerland on AIDA. The report was drafted by the Swiss Refugee Council.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AIDA Switzerland (1 May, 2025), [Country Report: Switzerland - 2024 Update. Edited by ECRE. Written by the Swiss Refugee Council],</w:t>
      </w:r>
      <w:hyperlink r:id="rId9" w:history="1">
        <w:r>
          <w:rPr>
            <w:color w:val="0444c4"/>
            <w:u w:val="single"/>
          </w:rPr>
          <w:t xml:space="preserve">https://asylumineurope.org/wp-content/uploads/2025/05/AIDA-CH_2024-Update.pdf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F0DCB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aida-report-switzerland-publish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sylumineurope.org/wp-content/uploads/2025/05/AIDA-CH_2024-Update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2026-10-09T20:27:55+00:00</dcterms:created>
  <dcterms:modified xsi:type="dcterms:W3CDTF">2026-10-09T20:27:55+00:00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