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National Integration Strategy to be approved by Council of Ministers in November 2025 zzzzzz</w:t>
        </w:r>
      </w:hyperlink>
    </w:p>
    <w:p>
      <w:pPr/>
      <w:r>
        <w:rPr/>
        <w:t xml:space="preserve">The Deputy Minister of Migration and International Protection participated in the Cyprus Forum 2025 to discuss on "Migration Policy: Challenges, Realism and Prospects for Cyprus and Europe". To improve integration, a national strategy was drafted and is being forwarded for a public consultation before its submission to the Council of Ministers in November 2025.</w:t>
      </w:r>
    </w:p>
    <w:p>
      <w:pPr/>
      <w:r>
        <w:rPr/>
        <w:t xml:space="preserve">The approach focuses on targeted information campaigns for the local population, enhancing language proficiency and skills, and facilitating labour market participation. There are over 150,000 third-country nationals residing legally in Cyprus (for study, work or family reasons), while there are just over 30,000 applicants and beneficiaries of international protection.</w:t>
      </w:r>
    </w:p>
    <w:p>
      <w:pPr/>
      <w:r>
        <w:rPr/>
        <w:t xml:space="preserve">Answering a question about the role of public interventions in reducing polarisation, the Deputy Minister replied that what is required is integration that respects the Cypriot way of life, the rules of democracy, cultivates skills and knowledge of the language, and leads to smooth participation in economic and social life. On the same issue, the Deputy Minister stated: "We are investing in modern infrastructure and a National Integration Strategy that reduces polarisation and empowers those who reside legally, for the benefit of social cohesion and the economy". </w:t>
      </w:r>
    </w:p>
    <w:p>
      <w:pPr/>
      <w:r>
        <w:rPr>
          <w:b w:val="1"/>
          <w:bCs w:val="1"/>
        </w:rPr>
        <w:t xml:space="preserve">Source(s)</w:t>
      </w:r>
    </w:p>
    <w:p>
      <w:pPr>
        <w:numPr>
          <w:ilvl w:val="0"/>
          <w:numId w:val="4"/>
        </w:numPr>
      </w:pPr>
      <w:r>
        <w:rPr/>
        <w:t xml:space="preserve">Deputy Ministry of Immigration and International Protection | Υφυπουργείο Μετανάστευσης, και Διεθνούς Προστασίας (2 October, 2025), Παρέμβαση του Υφυπουργού Μετανάστευσης και Διεθνούς Προστασίας δρος Νικόλα Α. Ιωαννίδη στο Cyprus Forum 2025 με θέμα «Μεταναστευτική Πολιτική: Προκλήσεις, Ρεαλισμός και Προοπτικές για την Κύπρο και την Ευρώπη» [Intervention of the Deputy Minister of Migration and International Protection, Dr. Nicolas A. Ioannides, at the Cyprus Forum 2025 on "Migration Policy: Challenges, Realism and Prospects for Cyprus and Europe"],</w:t>
      </w:r>
      <w:hyperlink r:id="rId8" w:history="1">
        <w:r>
          <w:rPr>
            <w:color w:val="var(--word-link)"/>
          </w:rPr>
          <w:t xml:space="preserve">https://www.gov.cy/metanastefsi/paremvasi-tou-yfypourgou-metanastefsis-kai-diethnous-prostasias-dros-nikola-a-ioannidi-sto-cyprus-forum-2025-me-thema-metanasteftiki-politiki-prokliseis-realismos-kai-prooptikes-gia-tin-kypro/</w:t>
        </w:r>
      </w:hyperlink>
    </w:p>
    <w:p>
      <w:pPr/>
      <w:r>
        <w:rPr>
          <w:b w:val="1"/>
          <w:bCs w:val="1"/>
        </w:rPr>
        <w:t xml:space="preserve">Date of development</w:t>
      </w:r>
    </w:p>
    <w:p>
      <w:pPr/>
      <w:r>
        <w:rPr/>
        <w:t xml:space="preserve">02.10.2025</w:t>
      </w:r>
    </w:p>
    <w:p>
      <w:pPr/>
      <w:r>
        <w:rPr>
          <w:b w:val="1"/>
          <w:bCs w:val="1"/>
        </w:rPr>
        <w:t xml:space="preserve">Country</w:t>
      </w:r>
    </w:p>
    <w:p>
      <w:pPr/>
      <w:r>
        <w:rPr/>
        <w:t xml:space="preserve">Cyprus</w:t>
      </w:r>
    </w:p>
    <w:p>
      <w:pPr/>
      <w:r>
        <w:rPr>
          <w:b w:val="1"/>
          <w:bCs w:val="1"/>
        </w:rPr>
        <w:t xml:space="preserve">Thematic area(s)</w:t>
      </w:r>
    </w:p>
    <w:p>
      <w:pPr/>
      <w:r>
        <w:rPr/>
        <w:t xml:space="preserve">General asylum and migration development, Content of protection, Integration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ECAB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national-integration-strategy-be-approved-council-ministers-november-2025" TargetMode="External"/><Relationship Id="rId8" Type="http://schemas.openxmlformats.org/officeDocument/2006/relationships/hyperlink" Target="https://www.gov.cy/metanastefsi/paremvasi-tou-yfypourgou-metanastefsis-kai-diethnous-prostasias-dros-nikola-a-ioannidi-sto-cyprus-forum-2025-me-thema-metanasteftiki-politiki-prokliseis-realismos-kai-prooptikes-gia-tin-kypro/"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2026-07-07T02:55:36+00:00</dcterms:created>
  <dcterms:modified xsi:type="dcterms:W3CDTF">2026-07-07T02:55:36+00:00</dcterms:modified>
</cp:coreProperties>
</file>

<file path=docProps/custom.xml><?xml version="1.0" encoding="utf-8"?>
<Properties xmlns="http://schemas.openxmlformats.org/officeDocument/2006/custom-properties" xmlns:vt="http://schemas.openxmlformats.org/officeDocument/2006/docPropsVTypes"/>
</file>