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fourth issue of the quarterly journal "IN ITINERE – Percorsi di protezione internazionale", edited by the National Commission for the Right to Asylum, has been published. This issue is dedicated to the rulings on international protection made during the April-June 2025 quarter. As usual, the journal is divided into three sections: the first covers case law from European courts (CJEU and ECtHR) and other international courts; the second focuses on rulings from the Court of Cassation; and the third presents a selection of substantive decisions.</w:t>
      </w:r>
    </w:p>
    <w:p>
      <w:pPr/>
      <w:r>
        <w:rPr>
          <w:b w:val="1"/>
          <w:bCs w:val="1"/>
        </w:rPr>
        <w:t xml:space="preserve">Source(s)</w:t>
      </w:r>
    </w:p>
    <w:p>
      <w:pPr>
        <w:numPr>
          <w:ilvl w:val="0"/>
          <w:numId w:val="4"/>
        </w:numPr>
      </w:pPr>
      <w:r>
        <w:rPr/>
        <w:t xml:space="preserve">Ministry of the Interior | Ministero dell‘Interno (29 September, 2025), Pubblicato il numero 4 di "IN ITINERE", la rivista sulla protezione internazionale [Issue 4 of 'IN ITINERE', the Journal on International Protection, published],</w:t>
      </w:r>
      <w:hyperlink r:id="rId8" w:history="1">
        <w:r>
          <w:rPr>
            <w:color w:val="0444c4"/>
            <w:u w:val="single"/>
          </w:rPr>
          <w:t xml:space="preserve">https://www.interno.gov.it/it/notizie/pubblicato-numero-4-itinere-rivista-sulla-protezione-internazionale</w:t>
        </w:r>
      </w:hyperlink>
    </w:p>
    <w:p>
      <w:pPr/>
      <w:r>
        <w:rPr>
          <w:b w:val="1"/>
          <w:bCs w:val="1"/>
        </w:rPr>
        <w:t xml:space="preserve">Date of development</w:t>
      </w:r>
    </w:p>
    <w:p>
      <w:pPr/>
      <w:r>
        <w:rPr/>
        <w:t xml:space="preserve">29.09.2025</w:t>
      </w:r>
    </w:p>
    <w:p>
      <w:pPr/>
      <w:r>
        <w:rPr>
          <w:b w:val="1"/>
          <w:bCs w:val="1"/>
        </w:rPr>
        <w:t xml:space="preserve">Country</w:t>
      </w:r>
    </w:p>
    <w:p>
      <w:pPr/>
      <w:r>
        <w:rPr/>
        <w:t xml:space="preserve">Italy</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5C9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interno.gov.it/it/notizie/pubblicato-numero-4-itinere-rivista-sulla-protezione-internazional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2026-08-27T04:07:52+00:00</dcterms:created>
  <dcterms:modified xsi:type="dcterms:W3CDTF">2026-08-27T04:07:52+00:00</dcterms:modified>
</cp:coreProperties>
</file>

<file path=docProps/custom.xml><?xml version="1.0" encoding="utf-8"?>
<Properties xmlns="http://schemas.openxmlformats.org/officeDocument/2006/custom-properties" xmlns:vt="http://schemas.openxmlformats.org/officeDocument/2006/docPropsVTypes"/>
</file>