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UNHCR urges Government to ensure fundamental rights and guarantees in the International Protection Bill 2025 zzzzzz</w:t>
        </w:r>
      </w:hyperlink>
    </w:p>
    <w:p>
      <w:pPr/>
      <w:hyperlink r:id="rId8" w:history="1">
        <w:r>
          <w:rPr>
            <w:color w:val="var(--word-link)"/>
          </w:rPr>
          <w:t xml:space="preserve"> Go back to timeline</w:t>
        </w:r>
      </w:hyperlink>
    </w:p>
    <w:p>
      <w:pPr/>
      <w:r>
        <w:rPr/>
        <w:t xml:space="preserve">UNHCR has issued a call for asylum reforms that prioritize the upholding of fundamental rights. This appeal comes amidst ongoing discussions and debates about asylum policies and practices globally. The UNHCR emphasizes the importance of ensuring that any reforms to asylum systems are grounded in the principles of protection, fairness, and dignity for all individuals seeking safety and refuge.</w:t>
      </w:r>
    </w:p>
    <w:p>
      <w:pPr/>
      <w:r>
        <w:rPr/>
        <w:t xml:space="preserve">The UNHCR's call underscores the need for asylum reforms to be guided by international law and human rights standards. This includes ensuring access to fair and efficient asylum procedures, protecting against refoulement, and providing adequate support and integration opportunities for those granted asylum. By advocating for rights-based asylum reforms, the UNHCR aims to promote a more humane and effective approach to managing refugee flows and supporting those in need of international protection.</w:t>
      </w:r>
    </w:p>
    <w:p>
      <w:pPr/>
      <w:r>
        <w:rPr/>
        <w:t xml:space="preserve">The appeal also highlights the importance of solidarity and cooperation among states in addressing the global challenges of forced displacement. By working together and upholding their commitments to international law and human rights, countries can develop asylum systems that are both robust and respectful of the rights and dignity of refugees and asylum seekers.</w:t>
      </w:r>
    </w:p>
    <w:p>
      <w:pPr/>
      <w:br/>
      <w:r>
        <w:rPr/>
        <w:t xml:space="preserve"> </w:t>
      </w:r>
    </w:p>
    <w:p>
      <w:pPr/>
      <w:r>
        <w:rPr>
          <w:b w:val="1"/>
          <w:bCs w:val="1"/>
        </w:rPr>
        <w:t xml:space="preserve">Source(s)</w:t>
      </w:r>
    </w:p>
    <w:p>
      <w:pPr>
        <w:numPr>
          <w:ilvl w:val="0"/>
          <w:numId w:val="4"/>
        </w:numPr>
      </w:pPr>
      <w:r>
        <w:rPr/>
        <w:t xml:space="preserve">United Nations High Commissioner for Refugees (21 October, 2025), [UNHCR calls for asylum reforms to uphold fundamental rights],</w:t>
      </w:r>
      <w:hyperlink r:id="rId9" w:history="1">
        <w:r>
          <w:rPr>
            <w:color w:val="var(--word-link)"/>
          </w:rPr>
          <w:t xml:space="preserve">https://www.unhcr.org/ie/news/press-releases/unhcr-calls-asylum-reforms-uphold-fundamental-rights</w:t>
        </w:r>
      </w:hyperlink>
    </w:p>
    <w:p>
      <w:pPr/>
      <w:r>
        <w:rPr>
          <w:b w:val="1"/>
          <w:bCs w:val="1"/>
        </w:rPr>
        <w:t xml:space="preserve">Date of development</w:t>
      </w:r>
    </w:p>
    <w:p>
      <w:pPr/>
      <w:r>
        <w:rPr/>
        <w:t xml:space="preserve">21.10.2025</w:t>
      </w:r>
    </w:p>
    <w:p>
      <w:pPr/>
      <w:r>
        <w:rPr>
          <w:b w:val="1"/>
          <w:bCs w:val="1"/>
        </w:rPr>
        <w:t xml:space="preserve">Country</w:t>
      </w:r>
    </w:p>
    <w:p>
      <w:pPr/>
      <w:r>
        <w:rPr/>
        <w:t xml:space="preserve">Ireland</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Publication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3731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node/7827" TargetMode="External"/><Relationship Id="rId8" Type="http://schemas.openxmlformats.org/officeDocument/2006/relationships/hyperlink" Target="/developments" TargetMode="External"/><Relationship Id="rId9" Type="http://schemas.openxmlformats.org/officeDocument/2006/relationships/hyperlink" Target="https://www.unhcr.org/ie/news/press-releases/unhcr-calls-asylum-reforms-uphold-fundamental-rights"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2026-07-07T12:34:16+00:00</dcterms:created>
  <dcterms:modified xsi:type="dcterms:W3CDTF">2026-07-07T12:34:16+00:00</dcterms:modified>
</cp:coreProperties>
</file>

<file path=docProps/custom.xml><?xml version="1.0" encoding="utf-8"?>
<Properties xmlns="http://schemas.openxmlformats.org/officeDocument/2006/custom-properties" xmlns:vt="http://schemas.openxmlformats.org/officeDocument/2006/docPropsVTypes"/>
</file>