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AIMA published its annual report on asylum and migration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Agency for Integration, Migration and Asylum AIMA Migration and Asylum published its annual report for the reference period of 2024.</w:t>
      </w:r>
    </w:p>
    <w:p>
      <w:pPr/>
      <w:r>
        <w:rPr/>
        <w:t xml:space="preserve">Regarding asylum, some main observations of the report for 2024 were the following:</w:t>
      </w:r>
    </w:p>
    <w:p>
      <w:pPr>
        <w:numPr>
          <w:ilvl w:val="0"/>
          <w:numId w:val="4"/>
        </w:numPr>
      </w:pPr>
      <w:r>
        <w:rPr/>
        <w:t xml:space="preserve">Applications for international protection in 2024 show a decrease of 0.6% compared to the previous year</w:t>
      </w:r>
    </w:p>
    <w:p>
      <w:pPr>
        <w:numPr>
          <w:ilvl w:val="0"/>
          <w:numId w:val="4"/>
        </w:numPr>
      </w:pPr>
      <w:r>
        <w:rPr/>
        <w:t xml:space="preserve">Applicants from the African continent account for 58.2% and those from the Asian continent account for 20.8% of the total number of applications. Among the first five countries of origin of applicants were Senegal, Gambia, Colombia, Angola and Afghanistan.</w:t>
      </w:r>
    </w:p>
    <w:p>
      <w:pPr>
        <w:numPr>
          <w:ilvl w:val="0"/>
          <w:numId w:val="4"/>
        </w:numPr>
      </w:pPr>
      <w:r>
        <w:rPr/>
        <w:t xml:space="preserve">There has been an increase of 151.9% in unaccompanied minors seeking asylum compared to 2023. Most minor applicants came from Gambia and Senegal.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Agency for Integration, Migration, and Asylum | Agência para a Integração Migrações e Asilo (16 October, 2025), Relatório de Migrações e Asilo 2024 [Annual report 2024],</w:t>
      </w:r>
      <w:hyperlink r:id="rId9" w:history="1">
        <w:r>
          <w:rPr>
            <w:color w:val="var(--word-link)"/>
          </w:rPr>
          <w:t xml:space="preserve">https://aima.gov.pt/media/pages/documents/fec4d6a712-1760603125/relatorio-migracoes-e-asilo-2024.pdf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16.10.2025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Portugal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BE3DA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EE86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portugal/aima-published-its-annual-report-asylum-and-migration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aima.gov.pt/media/pages/documents/fec4d6a712-1760603125/relatorio-migracoes-e-asilo-2024.pdf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2026-07-07T21:01:23+00:00</dcterms:created>
  <dcterms:modified xsi:type="dcterms:W3CDTF">2026-07-07T21:01:23+00:00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