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Poland extends validity of temporary protection certificates until 4 March 2027 zzzzzz</w:t>
        </w:r>
      </w:hyperlink>
    </w:p>
    <w:p>
      <w:pPr/>
      <w:r>
        <w:rPr/>
        <w:t xml:space="preserve">Poland extended the validity of temporary protection certificates until 4 March 2027. Beneficiaries of temporary protection who already have a certificate of temporary protection issued by the Office for Foreigners with an expiry date of 4 March 2023, 4 September 2023, 4 March 2024, 4 March 2025 or 4 March 2026 do not need to apply for new documents, as these certificates remain valid until 4 March 2027.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Service of the Republic of Poland | Serwis Rzeczypospolitej Polskiej (13 August, 2025), Przedłużenie obowiązywania zaświadczeń o objęciu ochroną czasową do 4 marca 2027 r. [Extension of the validity of temporary protection certificates until 4 March 2027],</w:t>
      </w:r>
      <w:hyperlink r:id="rId8" w:history="1">
        <w:r>
          <w:rPr>
            <w:color w:val="var(--word-link)"/>
          </w:rPr>
          <w:t xml:space="preserve">https://www.gov.pl/web/ochrona/przedluzenie-obowiazywania-zaswiadczen-o-objeciu-ochrona-czasowa-do-4-marca-2026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13.08.2025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Poland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39628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poland/poland-extends-validity-temporary-protection-certificates-until-4-march-2027" TargetMode="External"/><Relationship Id="rId8" Type="http://schemas.openxmlformats.org/officeDocument/2006/relationships/hyperlink" Target="https://www.gov.pl/web/ochrona/przedluzenie-obowiazywania-zaswiadczen-o-objeciu-ochrona-czasowa-do-4-marca-2026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2026-07-07T04:08:58+00:00</dcterms:created>
  <dcterms:modified xsi:type="dcterms:W3CDTF">2026-07-07T04:08:58+00:00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