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EMN published a report on the migration and asylum situation in Latvia in 2024, highlighting the most important changes and observations in legal migration, international protection and asylum, on temporary protection, as well as other areas of migration.</w:t>
      </w:r>
      <w:br/>
      <w:br/>
      <w:r>
        <w:rPr/>
        <w:t xml:space="preserve">Find </w:t>
      </w:r>
      <w:hyperlink r:id="rId8" w:history="1">
        <w:r>
          <w:rPr>
            <w:color w:val="var(--word-link)"/>
          </w:rPr>
          <w:t xml:space="preserve">here</w:t>
        </w:r>
      </w:hyperlink>
      <w:r>
        <w:rPr/>
        <w:t xml:space="preserve"> the report in Latvian.</w:t>
      </w:r>
    </w:p>
    <w:p>
      <w:pPr/>
      <w:r>
        <w:rPr>
          <w:b w:val="1"/>
          <w:bCs w:val="1"/>
        </w:rPr>
        <w:t xml:space="preserve">Source(s)</w:t>
      </w:r>
    </w:p>
    <w:p>
      <w:pPr>
        <w:numPr>
          <w:ilvl w:val="0"/>
          <w:numId w:val="4"/>
        </w:numPr>
      </w:pPr>
      <w:r>
        <w:rPr/>
        <w:t xml:space="preserve">European Migration Network (2 July, 2025), Ziņojums par migrāciju un patvēruma situāciju Latvijā 2024. Gadā [Report on migration and asylum situation in Latvia in 2024],</w:t>
      </w:r>
      <w:hyperlink r:id="rId9" w:history="1">
        <w:r>
          <w:rPr>
            <w:color w:val="var(--word-link)"/>
          </w:rPr>
          <w:t xml:space="preserve">https://www.emn.lv/emt-zinojums-par-migraciju-un-patverumu-2024-gada/</w:t>
        </w:r>
      </w:hyperlink>
    </w:p>
    <w:p>
      <w:pPr/>
      <w:r>
        <w:rPr>
          <w:b w:val="1"/>
          <w:bCs w:val="1"/>
        </w:rPr>
        <w:t xml:space="preserve">Date of development</w:t>
      </w:r>
    </w:p>
    <w:p>
      <w:pPr/>
      <w:r>
        <w:rPr/>
        <w:t xml:space="preserve">02.07.2025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C56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emn.lv/wp-content/uploads/2025/07/EMN_zinojums_210x297mm_lv.pdf" TargetMode="External"/><Relationship Id="rId9" Type="http://schemas.openxmlformats.org/officeDocument/2006/relationships/hyperlink" Target="https://www.emn.lv/emt-zinojums-par-migraciju-un-patverumu-2024-gad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2026-07-07T06:25:06+00:00</dcterms:created>
  <dcterms:modified xsi:type="dcterms:W3CDTF">2026-07-07T06:25:06+00:00</dcterms:modified>
</cp:coreProperties>
</file>

<file path=docProps/custom.xml><?xml version="1.0" encoding="utf-8"?>
<Properties xmlns="http://schemas.openxmlformats.org/officeDocument/2006/custom-properties" xmlns:vt="http://schemas.openxmlformats.org/officeDocument/2006/docPropsVTypes"/>
</file>