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reduces reception capacity zzzzzz</w:t>
        </w:r>
      </w:hyperlink>
    </w:p>
    <w:p>
      <w:pPr/>
      <w:r>
        <w:rPr/>
        <w:t xml:space="preserve">The Norwegian Directorate of Immigration (UDI) is terminating agreements with eight ordinary asylum reception centres, reducing reception capacity by 1,340 places. The closures, affecting the North, Central, Inner East, and South regions, are due to lower asylum seeker arrivals. The notice period runs from 17 February to 17 June 2025.</w:t>
      </w:r>
    </w:p>
    <w:p>
      <w:pPr/>
      <w:r>
        <w:rPr/>
        <w:t xml:space="preserve">Residents awaiting settlement will be prioritised, while others will be relocated to nearby centres. Region West remains unaffected to maintain national distribution. UDI is also establishing two new reception centres with specialized departments for individuals needing additional support, a decision based on previously observed needs.</w:t>
      </w:r>
    </w:p>
    <w:p>
      <w:pPr/>
      <w:r>
        <w:rPr/>
        <w:t xml:space="preserve">These are the eight reception centres that are now being discontinued:</w:t>
      </w:r>
    </w:p>
    <w:p>
      <w:pPr>
        <w:numPr>
          <w:ilvl w:val="0"/>
          <w:numId w:val="4"/>
        </w:numPr>
      </w:pPr>
      <w:r>
        <w:rPr/>
        <w:t xml:space="preserve">Lødingen Asylum Reception Centre (150 places)</w:t>
      </w:r>
    </w:p>
    <w:p>
      <w:pPr>
        <w:numPr>
          <w:ilvl w:val="0"/>
          <w:numId w:val="4"/>
        </w:numPr>
      </w:pPr>
      <w:r>
        <w:rPr/>
        <w:t xml:space="preserve">Kvitnes asylum reception centre (150 places)</w:t>
      </w:r>
    </w:p>
    <w:p>
      <w:pPr>
        <w:numPr>
          <w:ilvl w:val="0"/>
          <w:numId w:val="4"/>
        </w:numPr>
      </w:pPr>
      <w:r>
        <w:rPr/>
        <w:t xml:space="preserve">Sunndal Asylum Reception Centre (150 places)</w:t>
      </w:r>
    </w:p>
    <w:p>
      <w:pPr>
        <w:numPr>
          <w:ilvl w:val="0"/>
          <w:numId w:val="4"/>
        </w:numPr>
      </w:pPr>
      <w:r>
        <w:rPr/>
        <w:t xml:space="preserve">Home asylum reception centre (150 places)</w:t>
      </w:r>
    </w:p>
    <w:p>
      <w:pPr>
        <w:numPr>
          <w:ilvl w:val="0"/>
          <w:numId w:val="4"/>
        </w:numPr>
      </w:pPr>
      <w:r>
        <w:rPr/>
        <w:t xml:space="preserve">Dovregubben asylum reception centre (240 places)</w:t>
      </w:r>
    </w:p>
    <w:p>
      <w:pPr>
        <w:numPr>
          <w:ilvl w:val="0"/>
          <w:numId w:val="4"/>
        </w:numPr>
      </w:pPr>
      <w:r>
        <w:rPr/>
        <w:t xml:space="preserve">Hovelsåsen asylum reception centre (150 places)</w:t>
      </w:r>
    </w:p>
    <w:p>
      <w:pPr>
        <w:numPr>
          <w:ilvl w:val="0"/>
          <w:numId w:val="4"/>
        </w:numPr>
      </w:pPr>
      <w:r>
        <w:rPr/>
        <w:t xml:space="preserve">Lista asylum reception centre (200 places)</w:t>
      </w:r>
    </w:p>
    <w:p>
      <w:pPr>
        <w:numPr>
          <w:ilvl w:val="0"/>
          <w:numId w:val="4"/>
        </w:numPr>
      </w:pPr>
      <w:r>
        <w:rPr/>
        <w:t xml:space="preserve">Skien asylum reception centre (150 places)</w:t>
      </w:r>
    </w:p>
    <w:p>
      <w:pPr/>
      <w:r>
        <w:rPr>
          <w:b w:val="1"/>
          <w:bCs w:val="1"/>
        </w:rPr>
        <w:t xml:space="preserve">Source(s)</w:t>
      </w:r>
    </w:p>
    <w:p>
      <w:pPr>
        <w:numPr>
          <w:ilvl w:val="0"/>
          <w:numId w:val="5"/>
        </w:numPr>
      </w:pPr>
      <w:r>
        <w:rPr/>
        <w:t xml:space="preserve">Norwegian Directorate of Immigration | Utlendingsdirektoratet (21 February, 2025), UDI bygger ned mottakskapasitet [UDI is reducing reception capacity],</w:t>
      </w:r>
      <w:hyperlink r:id="rId8" w:history="1">
        <w:r>
          <w:rPr>
            <w:color w:val="var(--word-link)"/>
          </w:rPr>
          <w:t xml:space="preserve">https://www.udi.no/aktuelt/udi-bygger-ned-mottakskapasitet/</w:t>
        </w:r>
      </w:hyperlink>
    </w:p>
    <w:p>
      <w:pPr/>
      <w:r>
        <w:rPr>
          <w:b w:val="1"/>
          <w:bCs w:val="1"/>
        </w:rPr>
        <w:t xml:space="preserve">Date of development</w:t>
      </w:r>
    </w:p>
    <w:p>
      <w:pPr/>
      <w:r>
        <w:rPr/>
        <w:t xml:space="preserve">21.02.2025</w:t>
      </w:r>
    </w:p>
    <w:p>
      <w:pPr/>
      <w:r>
        <w:rPr>
          <w:b w:val="1"/>
          <w:bCs w:val="1"/>
        </w:rPr>
        <w:t xml:space="preserve">Country</w:t>
      </w:r>
    </w:p>
    <w:p>
      <w:pPr/>
      <w:r>
        <w:rPr/>
        <w:t xml:space="preserve">Norway</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C7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F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reduces-reception-capacity" TargetMode="External"/><Relationship Id="rId8" Type="http://schemas.openxmlformats.org/officeDocument/2006/relationships/hyperlink" Target="https://www.udi.no/aktuelt/udi-bygger-ned-mottakskapasite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2026-05-31T05:33:41+00:00</dcterms:created>
  <dcterms:modified xsi:type="dcterms:W3CDTF">2026-05-31T05:33:41+00:00</dcterms:modified>
</cp:coreProperties>
</file>

<file path=docProps/custom.xml><?xml version="1.0" encoding="utf-8"?>
<Properties xmlns="http://schemas.openxmlformats.org/officeDocument/2006/custom-properties" xmlns:vt="http://schemas.openxmlformats.org/officeDocument/2006/docPropsVTypes"/>
</file>