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Project to support children on the move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Since January 2024, the Legal Aid Center - Voice in Bulgaria has implemented the project "Support for Children on the Move" within the framework of the </w:t>
      </w:r>
      <w:hyperlink r:id="rId9" w:history="1">
        <w:r>
          <w:rPr>
            <w:color w:val="var(--word-link)"/>
          </w:rPr>
          <w:t xml:space="preserve">INSPIRE project</w:t>
        </w:r>
      </w:hyperlink>
      <w:r>
        <w:rPr/>
        <w:t xml:space="preserve">. It aims to support the most vulnerable groups of children, namely migrant children, children with temporary protection, children seeking international protection and those who have received it or been rejected.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Centre for Legal Aid - Voice in Bulgaria | Център за правна помощ - Глас в България (24 February, 2025), Проект: Подкрепа за деца в движение [Project: Support for children on the move],</w:t>
      </w:r>
      <w:hyperlink r:id="rId10" w:history="1">
        <w:r>
          <w:rPr>
            <w:color w:val="var(--word-link)"/>
          </w:rPr>
          <w:t xml:space="preserve">https://centerforlegalaid.com/%d0%b4%d0%b5%d1%86%d0%b0-%d0%b2-%d0%b4%d0%b2%d0%b8%d0%b6%d0%b5%d0%bd%d0%b8%d0%b5-%d0%bf%d1%80%d0%be%d0%b5%d0%ba%d1%82-%d0%b7%d0%b0-%d0%bf%d0%be%d0%b4%d0%ba%d1%80%d0%b5%d0%bf%d0%b0-%d0%b8-%d0%b7/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DFD18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project-support-children-move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inspire.frgi.bg/" TargetMode="External"/><Relationship Id="rId10" Type="http://schemas.openxmlformats.org/officeDocument/2006/relationships/hyperlink" Target="https://centerforlegalaid.com/%d0%b4%d0%b5%d1%86%d0%b0-%d0%b2-%d0%b4%d0%b2%d0%b8%d0%b6%d0%b5%d0%bd%d0%b8%d0%b5-%d0%bf%d1%80%d0%be%d0%b5%d0%ba%d1%82-%d0%b7%d0%b0-%d0%bf%d0%be%d0%b4%d0%ba%d1%80%d0%b5%d0%bf%d0%b0-%d0%b8-%d0%b7/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2026-07-07T00:17:35+00:00</dcterms:created>
  <dcterms:modified xsi:type="dcterms:W3CDTF">2026-07-07T00:17:35+00:00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