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National Employment Agency publishes 2024 data on the employment of displaced Ukrainians in Romania zzzzzz</w:t>
        </w:r>
      </w:hyperlink>
    </w:p>
    <w:p>
      <w:pPr/>
      <w:hyperlink r:id="rId8" w:history="1">
        <w:r>
          <w:rPr>
            <w:color w:val="var(--word-link)"/>
          </w:rPr>
          <w:t xml:space="preserve"> Go back to timeline</w:t>
        </w:r>
      </w:hyperlink>
    </w:p>
    <w:p>
      <w:pPr/>
      <w:r>
        <w:rPr/>
        <w:t xml:space="preserve">The National Employment Agency published data on the employment integration of displaced persons from Ukraine in Romania. It noted that 24,211 Ukrainian citizens registered in the records of territorial agencies under the National Employment Agency (ANOFM) to benefit from information, professional counselling and labour mediation services.</w:t>
      </w:r>
    </w:p>
    <w:p>
      <w:pPr/>
      <w:r>
        <w:rPr>
          <w:b w:val="1"/>
          <w:bCs w:val="1"/>
        </w:rPr>
        <w:t xml:space="preserve">Source(s)</w:t>
      </w:r>
    </w:p>
    <w:p>
      <w:pPr>
        <w:numPr>
          <w:ilvl w:val="0"/>
          <w:numId w:val="4"/>
        </w:numPr>
      </w:pPr>
      <w:r>
        <w:rPr/>
        <w:t xml:space="preserve">National Employment Agency | Agenția Națională pentru Ocuparea (24 February, 2025), Situația încadrării pe piața muncii a cetățenilor ucraineni, prin intermediul ANOFM – 24 februarie 2025 [Employment situation of Ukrainian citizens, through ANOFM – February 24, 2025],</w:t>
      </w:r>
      <w:hyperlink r:id="rId9" w:history="1">
        <w:r>
          <w:rPr>
            <w:color w:val="var(--word-link)"/>
          </w:rPr>
          <w:t xml:space="preserve">https://www.anofm.ro/situatia-incadrarii-pe-piata-muncii-a-cetatenilor-ucraineni-prin-intermediul-anofm-24-februarie-2025/</w:t>
        </w:r>
      </w:hyperlink>
    </w:p>
    <w:p>
      <w:pPr/>
      <w:r>
        <w:rPr>
          <w:b w:val="1"/>
          <w:bCs w:val="1"/>
        </w:rPr>
        <w:t xml:space="preserve">Date of development</w:t>
      </w:r>
    </w:p>
    <w:p>
      <w:pPr/>
      <w:r>
        <w:rPr/>
        <w:t xml:space="preserve">24.02.2025</w:t>
      </w:r>
    </w:p>
    <w:p>
      <w:pPr/>
      <w:r>
        <w:rPr>
          <w:b w:val="1"/>
          <w:bCs w:val="1"/>
        </w:rPr>
        <w:t xml:space="preserve">Country</w:t>
      </w:r>
    </w:p>
    <w:p>
      <w:pPr/>
      <w:r>
        <w:rPr/>
        <w:t xml:space="preserve">Romania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3595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romania/national-employment-agency-publishes-2024-data-employment-displaced-ukrainians" TargetMode="External"/><Relationship Id="rId8" Type="http://schemas.openxmlformats.org/officeDocument/2006/relationships/hyperlink" Target="/developments" TargetMode="External"/><Relationship Id="rId9" Type="http://schemas.openxmlformats.org/officeDocument/2006/relationships/hyperlink" Target="https://www.anofm.ro/situatia-incadrarii-pe-piata-muncii-a-cetatenilor-ucraineni-prin-intermediul-anofm-24-februarie-2025/"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2026-07-07T06:33:20+00:00</dcterms:created>
  <dcterms:modified xsi:type="dcterms:W3CDTF">2026-07-07T06:33:20+00:00</dcterms:modified>
</cp:coreProperties>
</file>

<file path=docProps/custom.xml><?xml version="1.0" encoding="utf-8"?>
<Properties xmlns="http://schemas.openxmlformats.org/officeDocument/2006/custom-properties" xmlns:vt="http://schemas.openxmlformats.org/officeDocument/2006/docPropsVTypes"/>
</file>