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Proposal to increase budget for migration zzzzzz</w:t>
        </w:r>
      </w:hyperlink>
    </w:p>
    <w:p>
      <w:pPr/>
      <w:hyperlink r:id="rId8" w:history="1">
        <w:r>
          <w:rPr>
            <w:color w:val="var(--word-link)"/>
          </w:rPr>
          <w:t xml:space="preserve"> Go back to timeline</w:t>
        </w:r>
      </w:hyperlink>
    </w:p>
    <w:p>
      <w:pPr/>
      <w:r>
        <w:rPr/>
        <w:t xml:space="preserve">The Swedish Migration Board proposed an increase in its budget for 2026-2028 as to be able to maintain resources to implement migration policy reforms, reduce the number of open cases, strengthen the security of the examination and be able to handle uncertainty about upcoming legislative changes and EU requirements.</w:t>
      </w:r>
    </w:p>
    <w:p>
      <w:pPr/>
      <w:r>
        <w:rPr>
          <w:b w:val="1"/>
          <w:bCs w:val="1"/>
        </w:rPr>
        <w:t xml:space="preserve">Source(s)</w:t>
      </w:r>
    </w:p>
    <w:p>
      <w:pPr>
        <w:numPr>
          <w:ilvl w:val="0"/>
          <w:numId w:val="4"/>
        </w:numPr>
      </w:pPr>
      <w:r>
        <w:rPr/>
        <w:t xml:space="preserve">Swedish Migration Agency | Migrationsverket (28 February, 2025), Stabil finan­sie­ring avgö­rande för att genom­föra migra­tions­re­former [Stable funding key to implementing migration reforms],</w:t>
      </w:r>
      <w:hyperlink r:id="rId9" w:history="1">
        <w:r>
          <w:rPr>
            <w:color w:val="var(--word-link)"/>
          </w:rPr>
          <w:t xml:space="preserve">https://www.migrationsverket.se/nyhetsarkiv/nyhetsarkiv/2025-02-28-stabil-finansiering-avgorande-for-att-genomfora-migrationsreformer.html</w:t>
        </w:r>
      </w:hyperlink>
    </w:p>
    <w:p>
      <w:pPr/>
      <w:r>
        <w:rPr>
          <w:b w:val="1"/>
          <w:bCs w:val="1"/>
        </w:rPr>
        <w:t xml:space="preserve">Date of development</w:t>
      </w:r>
    </w:p>
    <w:p>
      <w:pPr/>
      <w:r>
        <w:rPr/>
        <w:t xml:space="preserve">28.02.2025</w:t>
      </w:r>
    </w:p>
    <w:p>
      <w:pPr/>
      <w:r>
        <w:rPr>
          <w:b w:val="1"/>
          <w:bCs w:val="1"/>
        </w:rPr>
        <w:t xml:space="preserve">Country</w:t>
      </w:r>
    </w:p>
    <w:p>
      <w:pPr/>
      <w:r>
        <w:rPr/>
        <w:t xml:space="preserve">Sweden</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FFE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proposal-increase-budget-migration" TargetMode="External"/><Relationship Id="rId8" Type="http://schemas.openxmlformats.org/officeDocument/2006/relationships/hyperlink" Target="/developments" TargetMode="External"/><Relationship Id="rId9" Type="http://schemas.openxmlformats.org/officeDocument/2006/relationships/hyperlink" Target="https://www.migrationsverket.se/nyhetsarkiv/nyhetsarkiv/2025-02-28-stabil-finansiering-avgorande-for-att-genomfora-migrationsreformer.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2026-07-18T08:25:42+00:00</dcterms:created>
  <dcterms:modified xsi:type="dcterms:W3CDTF">2026-07-18T08:25:42+00:00</dcterms:modified>
</cp:coreProperties>
</file>

<file path=docProps/custom.xml><?xml version="1.0" encoding="utf-8"?>
<Properties xmlns="http://schemas.openxmlformats.org/officeDocument/2006/custom-properties" xmlns:vt="http://schemas.openxmlformats.org/officeDocument/2006/docPropsVTypes"/>
</file>