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 launches new opportunities for refugee students zzzzzz</w:t>
        </w:r>
      </w:hyperlink>
    </w:p>
    <w:p>
      <w:pPr/>
      <w:r>
        <w:rPr/>
        <w:t xml:space="preserve">The Slovenian authorities and the Euro-Mediterranean University (EMUNI), in cooperation with UNHCR have launched ‘Education Pathway to Slovenia’.</w:t>
      </w:r>
    </w:p>
    <w:p>
      <w:pPr/>
      <w:r>
        <w:rPr/>
        <w:t xml:space="preserve">The initiative will allow refuges who have completed a three-year Bachelor's degree to pursue a Master's degree in the country. It goes beyond access to education by ensuring that selected students also receive comprehensive support, including assistance with social integration.</w:t>
      </w:r>
    </w:p>
    <w:p>
      <w:pPr/>
      <w:r>
        <w:rPr/>
        <w:t xml:space="preserve">The first two Syrian refugee students arrived in Slovenia from Türkiye on January 3 to pursue higher education studies, after a thorough selection process.</w:t>
      </w:r>
    </w:p>
    <w:p>
      <w:pPr/>
      <w:r>
        <w:rPr/>
        <w:t xml:space="preserve">This initiative also marks an important step in implementing pledges made during the Global Refugee Forum (GRF) in 2023, during which the Government of Slovenia committed to providing additional safe and legal pathways for refugees, prioritizing vulnerable groups such as single mothers, single women, and unaccompanied minors. </w:t>
      </w:r>
    </w:p>
    <w:p>
      <w:pPr/>
      <w:r>
        <w:rPr>
          <w:b w:val="1"/>
          <w:bCs w:val="1"/>
        </w:rPr>
        <w:t xml:space="preserve">Source(s)</w:t>
      </w:r>
    </w:p>
    <w:p>
      <w:pPr>
        <w:numPr>
          <w:ilvl w:val="0"/>
          <w:numId w:val="4"/>
        </w:numPr>
      </w:pPr>
      <w:r>
        <w:rPr/>
        <w:t xml:space="preserve">International Organization for Migration (8 January, 2025), [Education pathways: Slovenia opens new opportunities for refugee students],</w:t>
      </w:r>
      <w:hyperlink r:id="rId8" w:history="1">
        <w:r>
          <w:rPr>
            <w:color w:val="var(--word-link)"/>
          </w:rPr>
          <w:t xml:space="preserve">https://www.unhcr.org/europe/news/press-releases/education-pathways-slovenia-opens-new-opportunities-refugee-students</w:t>
        </w:r>
      </w:hyperlink>
    </w:p>
    <w:p>
      <w:pPr/>
      <w:r>
        <w:rPr>
          <w:b w:val="1"/>
          <w:bCs w:val="1"/>
        </w:rPr>
        <w:t xml:space="preserve">Date of development</w:t>
      </w:r>
    </w:p>
    <w:p>
      <w:pPr/>
      <w:r>
        <w:rPr/>
        <w:t xml:space="preserve">08.01.2025</w:t>
      </w:r>
    </w:p>
    <w:p>
      <w:pPr/>
      <w:r>
        <w:rPr>
          <w:b w:val="1"/>
          <w:bCs w:val="1"/>
        </w:rPr>
        <w:t xml:space="preserve">Country</w:t>
      </w:r>
    </w:p>
    <w:p>
      <w:pPr/>
      <w:r>
        <w:rPr/>
        <w:t xml:space="preserve">Slovenia</w:t>
      </w:r>
    </w:p>
    <w:p>
      <w:pPr/>
      <w:r>
        <w:rPr>
          <w:b w:val="1"/>
          <w:bCs w:val="1"/>
        </w:rPr>
        <w:t xml:space="preserve">Thematic area(s)</w:t>
      </w:r>
    </w:p>
    <w:p>
      <w:pPr/>
      <w:r>
        <w:rPr/>
        <w:t xml:space="preserve">Content of protection, Integration, 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61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launches-new-opportunities-refugee-students" TargetMode="External"/><Relationship Id="rId8" Type="http://schemas.openxmlformats.org/officeDocument/2006/relationships/hyperlink" Target="https://www.unhcr.org/europe/news/press-releases/education-pathways-slovenia-opens-new-opportunities-refugee-studen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2026-07-06T23:17:46+00:00</dcterms:created>
  <dcterms:modified xsi:type="dcterms:W3CDTF">2026-07-06T23:17:46+00:00</dcterms:modified>
</cp:coreProperties>
</file>

<file path=docProps/custom.xml><?xml version="1.0" encoding="utf-8"?>
<Properties xmlns="http://schemas.openxmlformats.org/officeDocument/2006/custom-properties" xmlns:vt="http://schemas.openxmlformats.org/officeDocument/2006/docPropsVTypes"/>
</file>