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Civil protection provides updated information for displaced persons from Ukraine in Italy zzzzzz</w:t>
        </w:r>
      </w:hyperlink>
    </w:p>
    <w:p>
      <w:pPr/>
      <w:r>
        <w:rPr/>
        <w:t xml:space="preserve">The Italian Civil Protection Department has published detailed information for displaced persons from Ukraine in Italy who are benefiting from public assistance. </w:t>
      </w:r>
      <w:br/>
      <w:br/>
      <w:r>
        <w:rPr/>
        <w:t xml:space="preserve">The updates explain changes to accommodation arrangements provided by Italian authorities, including options for alternative financial contributions for those transitioning out of such facilities. Additionally, the guidance highlights the phasing out of extraordinary economic support and alignment with standard support measures under Italian law.</w:t>
      </w:r>
      <w:br/>
      <w:br/>
      <w:r>
        <w:rPr/>
        <w:t xml:space="preserve">Refugees with temporary protection permits issued by January 31, 2025, who have not previously received the sustenance contribution, may apply for it by February 20, 2025. Applications submitted after this deadline will not be accepted.</w:t>
      </w:r>
      <w:br/>
      <w:br/>
      <w:r>
        <w:rPr/>
        <w:t xml:space="preserve">For more information, visit the </w:t>
      </w:r>
      <w:hyperlink r:id="rId8" w:history="1">
        <w:r>
          <w:rPr>
            <w:color w:val="var(--word-link)"/>
          </w:rPr>
          <w:t xml:space="preserve">FAQ page in Italian</w:t>
        </w:r>
      </w:hyperlink>
      <w:r>
        <w:rPr/>
        <w:t xml:space="preserve"> and </w:t>
      </w:r>
      <w:hyperlink r:id="rId9" w:history="1">
        <w:r>
          <w:rPr>
            <w:color w:val="var(--word-link)"/>
          </w:rPr>
          <w:t xml:space="preserve">in Ukrainian</w:t>
        </w:r>
      </w:hyperlink>
      <w:r>
        <w:rPr/>
        <w:t xml:space="preserve">.</w:t>
      </w:r>
    </w:p>
    <w:p>
      <w:pPr/>
      <w:r>
        <w:rPr>
          <w:b w:val="1"/>
          <w:bCs w:val="1"/>
        </w:rPr>
        <w:t xml:space="preserve">Source(s)</w:t>
      </w:r>
    </w:p>
    <w:p>
      <w:pPr>
        <w:numPr>
          <w:ilvl w:val="0"/>
          <w:numId w:val="4"/>
        </w:numPr>
      </w:pPr>
      <w:r>
        <w:rPr/>
        <w:t xml:space="preserve">Ministry of Labour and Social Policies | Ministero del Lavoro e delle Politiche Sociali (17 January, 2025), Assistenza e accoglienza Ucraina [Assistance and reception Ukraine],</w:t>
      </w:r>
      <w:hyperlink r:id="rId10" w:history="1">
        <w:r>
          <w:rPr>
            <w:color w:val="var(--word-link)"/>
          </w:rPr>
          <w:t xml:space="preserve">https://integrazionemigranti.gov.it/it-it/Ricerca-news/Dettaglio-news/id/4115/Assistenza-e-accoglienza-Ucraina</w:t>
        </w:r>
      </w:hyperlink>
    </w:p>
    <w:p>
      <w:pPr/>
      <w:r>
        <w:rPr>
          <w:b w:val="1"/>
          <w:bCs w:val="1"/>
        </w:rPr>
        <w:t xml:space="preserve">Date of development</w:t>
      </w:r>
    </w:p>
    <w:p>
      <w:pPr/>
      <w:r>
        <w:rPr/>
        <w:t xml:space="preserve">17.01.2025</w:t>
      </w:r>
    </w:p>
    <w:p>
      <w:pPr/>
      <w:r>
        <w:rPr>
          <w:b w:val="1"/>
          <w:bCs w:val="1"/>
        </w:rPr>
        <w:t xml:space="preserve">Country</w:t>
      </w:r>
    </w:p>
    <w:p>
      <w:pPr/>
      <w:r>
        <w:rPr/>
        <w:t xml:space="preserve">Italy</w:t>
      </w:r>
    </w:p>
    <w:p>
      <w:pPr/>
      <w:r>
        <w:rPr>
          <w:b w:val="1"/>
          <w:bCs w:val="1"/>
        </w:rPr>
        <w:t xml:space="preserve">Thematic area(s)</w:t>
      </w:r>
    </w:p>
    <w:p>
      <w:pPr/>
      <w:r>
        <w:rPr/>
        <w:t xml:space="preserve">Temporary Protection</w:t>
      </w:r>
    </w:p>
    <w:p>
      <w:pPr/>
      <w:r>
        <w:rPr>
          <w:b w:val="1"/>
          <w:bCs w:val="1"/>
        </w:rPr>
        <w:t xml:space="preserve">Development type</w:t>
      </w:r>
    </w:p>
    <w:p>
      <w:pPr/>
      <w:r>
        <w:rPr/>
        <w:t xml:space="preserve">Policy</w:t>
      </w:r>
    </w:p>
    <w:sectPr>
      <w:headerReference w:type="default" r:id="rId11"/>
      <w:footerReference w:type="default" r:id="rId12"/>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06-07-2026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88FA08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italy/civil-protection-provides-updated-information-displaced-persons-ukraine-italy" TargetMode="External"/><Relationship Id="rId8" Type="http://schemas.openxmlformats.org/officeDocument/2006/relationships/hyperlink" Target="https://domande-risposte.protezionecivile.gov.it/it/approfondimento/assistenza-e-accoglienza-ucraina/" TargetMode="External"/><Relationship Id="rId9" Type="http://schemas.openxmlformats.org/officeDocument/2006/relationships/hyperlink" Target="https://domande-risposte.protezionecivile.gov.it/it/approfondimento/faq-accoglienza-e-assistenza-ucraina-pryyom-ta-dopomoha-Ukrayina/" TargetMode="External"/><Relationship Id="rId10" Type="http://schemas.openxmlformats.org/officeDocument/2006/relationships/hyperlink" Target="https://integrazionemigranti.gov.it/it-it/Ricerca-news/Dettaglio-news/id/4115/Assistenza-e-accoglienza-Ucraina" TargetMode="External"/><Relationship Id="rId11" Type="http://schemas.openxmlformats.org/officeDocument/2006/relationships/header" Target="header1.xml"/><Relationship Id="rId1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2026-07-06T22:18:00+00:00</dcterms:created>
  <dcterms:modified xsi:type="dcterms:W3CDTF">2026-07-06T22:18:00+00:00</dcterms:modified>
</cp:coreProperties>
</file>

<file path=docProps/custom.xml><?xml version="1.0" encoding="utf-8"?>
<Properties xmlns="http://schemas.openxmlformats.org/officeDocument/2006/custom-properties" xmlns:vt="http://schemas.openxmlformats.org/officeDocument/2006/docPropsVTypes"/>
</file>