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Foundation for Access to Rights organises final conference on the SUN project zzzzzz</w:t>
        </w:r>
      </w:hyperlink>
    </w:p>
    <w:p>
      <w:pPr/>
      <w:r>
        <w:rPr/>
        <w:t xml:space="preserve">The conference program included presentations by professionals working with refugee and migrant children and experts in the field of immigration law and the rights of refugee and migrant children, inter alia, on: </w:t>
      </w:r>
    </w:p>
    <w:p>
      <w:pPr>
        <w:numPr>
          <w:ilvl w:val="0"/>
          <w:numId w:val="4"/>
        </w:numPr>
      </w:pPr>
      <w:r>
        <w:rPr/>
        <w:t xml:space="preserve">Protection and Risks for Migrant and Refugee Children,</w:t>
      </w:r>
    </w:p>
    <w:p>
      <w:pPr>
        <w:numPr>
          <w:ilvl w:val="0"/>
          <w:numId w:val="4"/>
        </w:numPr>
      </w:pPr>
      <w:r>
        <w:rPr/>
        <w:t xml:space="preserve">Legal guarantees for the rights of unaccompanied refugee and migrant children and the role of the judiciary,</w:t>
      </w:r>
    </w:p>
    <w:p>
      <w:pPr>
        <w:numPr>
          <w:ilvl w:val="0"/>
          <w:numId w:val="4"/>
        </w:numPr>
      </w:pPr>
      <w:r>
        <w:rPr/>
        <w:t xml:space="preserve">Presentation of the Analytical Report and the Handbook for Professionals, developed within the framework of the SUN project: "Ensuring the rights guaranteed by the EU Charter of Fundamental Rights to Unaccompanied and Separated Refugee Children",</w:t>
      </w:r>
    </w:p>
    <w:p>
      <w:pPr>
        <w:numPr>
          <w:ilvl w:val="0"/>
          <w:numId w:val="4"/>
        </w:numPr>
      </w:pPr>
      <w:r>
        <w:rPr/>
        <w:t xml:space="preserve">Presentation of good practices from partner countries in protecting the rights of unaccompanied refugee and migrant children.</w:t>
      </w:r>
    </w:p>
    <w:p>
      <w:pPr/>
      <w:r>
        <w:rPr>
          <w:b w:val="1"/>
          <w:bCs w:val="1"/>
        </w:rPr>
        <w:t xml:space="preserve">Source(s)</w:t>
      </w:r>
    </w:p>
    <w:p>
      <w:pPr>
        <w:numPr>
          <w:ilvl w:val="0"/>
          <w:numId w:val="5"/>
        </w:numPr>
      </w:pPr>
      <w:r>
        <w:rPr/>
        <w:t xml:space="preserve">Foundation for Access to Rights | Фондация за достъп до права (19 March, 2025), Заключителна конференция по проект SUN в София, България [Final conference of the SUN project in Sofia, Bulgaria],</w:t>
      </w:r>
      <w:hyperlink r:id="rId8" w:history="1">
        <w:r>
          <w:rPr>
            <w:color w:val="var(--word-link)"/>
          </w:rPr>
          <w:t xml:space="preserve">https://www.farbg.eu/bg/latest/zaklyuchitelna-konferenciya-po-proekt-sun-v-sofiya-blgariya</w:t>
        </w:r>
      </w:hyperlink>
    </w:p>
    <w:p>
      <w:pPr/>
      <w:r>
        <w:rPr>
          <w:b w:val="1"/>
          <w:bCs w:val="1"/>
        </w:rPr>
        <w:t xml:space="preserve">Date of development</w:t>
      </w:r>
    </w:p>
    <w:p>
      <w:pPr/>
      <w:r>
        <w:rPr/>
        <w:t xml:space="preserve">19.03.2025</w:t>
      </w:r>
    </w:p>
    <w:p>
      <w:pPr/>
      <w:r>
        <w:rPr>
          <w:b w:val="1"/>
          <w:bCs w:val="1"/>
        </w:rPr>
        <w:t xml:space="preserve">Country</w:t>
      </w:r>
    </w:p>
    <w:p>
      <w:pPr/>
      <w:r>
        <w:rPr/>
        <w:t xml:space="preserve">Bulgaria</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1407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302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foundation-access-rights-organises-final-conference-sun-project" TargetMode="External"/><Relationship Id="rId8" Type="http://schemas.openxmlformats.org/officeDocument/2006/relationships/hyperlink" Target="https://www.farbg.eu/bg/latest/zaklyuchitelna-konferenciya-po-proekt-sun-v-sofiya-blgariy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2026-06-15T21:45:43+00:00</dcterms:created>
  <dcterms:modified xsi:type="dcterms:W3CDTF">2026-06-15T21:45:43+00:00</dcterms:modified>
</cp:coreProperties>
</file>

<file path=docProps/custom.xml><?xml version="1.0" encoding="utf-8"?>
<Properties xmlns="http://schemas.openxmlformats.org/officeDocument/2006/custom-properties" xmlns:vt="http://schemas.openxmlformats.org/officeDocument/2006/docPropsVTypes"/>
</file>