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presents its achievements in 2024 zzzzzz</w:t>
        </w:r>
      </w:hyperlink>
    </w:p>
    <w:p>
      <w:pPr/>
      <w:r>
        <w:rPr/>
        <w:t xml:space="preserve">The Finnish Immigration Service presented it achievements for 2024 and mentioned that for 2025 the target would be to shorten the processing times of asylum applications to six months, and increasing the efficiency of voluntary and forced returns in collaboration with the police.</w:t>
      </w:r>
    </w:p>
    <w:p>
      <w:pPr/>
      <w:r>
        <w:rPr>
          <w:b w:val="1"/>
          <w:bCs w:val="1"/>
        </w:rPr>
        <w:t xml:space="preserve">Source(s)</w:t>
      </w:r>
    </w:p>
    <w:p>
      <w:pPr>
        <w:numPr>
          <w:ilvl w:val="0"/>
          <w:numId w:val="4"/>
        </w:numPr>
      </w:pPr>
      <w:r>
        <w:rPr/>
        <w:t xml:space="preserve">Finnish Immigration Service | Maahanmuuttovirasto (24 March, 2025), [Finnish Immigration Service achieved significant reforms and development in 2024],</w:t>
      </w:r>
      <w:hyperlink r:id="rId8" w:history="1">
        <w:r>
          <w:rPr>
            <w:color w:val="var(--word-link)"/>
          </w:rPr>
          <w:t xml:space="preserve">https://migri.fi/en/-/finnish-immigration-service-achieved-significant-reforms-and-development-in-2024</w:t>
        </w:r>
      </w:hyperlink>
    </w:p>
    <w:p>
      <w:pPr/>
      <w:r>
        <w:rPr>
          <w:b w:val="1"/>
          <w:bCs w:val="1"/>
        </w:rPr>
        <w:t xml:space="preserve">Date of development</w:t>
      </w:r>
    </w:p>
    <w:p>
      <w:pPr/>
      <w:r>
        <w:rPr/>
        <w:t xml:space="preserve">24.03.2025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D6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resents-its-achievements-2024" TargetMode="External"/><Relationship Id="rId8" Type="http://schemas.openxmlformats.org/officeDocument/2006/relationships/hyperlink" Target="https://migri.fi/en/-/finnish-immigration-service-achieved-significant-reforms-and-development-in-202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2026-07-17T20:14:29+00:00</dcterms:created>
  <dcterms:modified xsi:type="dcterms:W3CDTF">2026-07-17T20:14:29+00:00</dcterms:modified>
</cp:coreProperties>
</file>

<file path=docProps/custom.xml><?xml version="1.0" encoding="utf-8"?>
<Properties xmlns="http://schemas.openxmlformats.org/officeDocument/2006/custom-properties" xmlns:vt="http://schemas.openxmlformats.org/officeDocument/2006/docPropsVTypes"/>
</file>