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Visit of the Deputy Prime Minister to the reception center in Harmanli</w:t>
        </w:r>
      </w:hyperlink>
    </w:p>
    <w:p>
      <w:pPr/>
      <w:r>
        <w:rPr/>
        <w:t xml:space="preserve">The Deputy Prime Minister Atanas Zafirov visited the largest Registration and Reception Center for Refugees in the town of Harmanli. The main topics discussed were the work of the employees in the territorial divisions of the State Agency for Refugees at the Council of Ministers, in conditions of severely limited resources, the procedure for granting international protection and the care provided to the accommodated persons.</w:t>
      </w:r>
    </w:p>
    <w:p>
      <w:pPr/>
      <w:r>
        <w:rPr>
          <w:b w:val="1"/>
          <w:bCs w:val="1"/>
        </w:rPr>
        <w:t xml:space="preserve">Source(s)</w:t>
      </w:r>
    </w:p>
    <w:p>
      <w:pPr>
        <w:numPr>
          <w:ilvl w:val="0"/>
          <w:numId w:val="4"/>
        </w:numPr>
      </w:pPr>
      <w:r>
        <w:rPr/>
        <w:t xml:space="preserve">State Agency for Refugees at the Council of Ministers | Държавната агенция за бежанците при Министерския съвет (27 March, 2025), Първо посещение на вицепремиера Атанас Зафиров в РПЦ-Харманли [First visit of Deputy Prime Minister Atanas Zafirov to the ROC-Harmanli],</w:t>
      </w:r>
      <w:hyperlink r:id="rId8" w:history="1">
        <w:r>
          <w:rPr>
            <w:color w:val="0444c4"/>
            <w:u w:val="single"/>
          </w:rPr>
          <w:t xml:space="preserve">https://aref.government.bg/en/node/873</w:t>
        </w:r>
      </w:hyperlink>
    </w:p>
    <w:p>
      <w:pPr/>
      <w:r>
        <w:rPr>
          <w:b w:val="1"/>
          <w:bCs w:val="1"/>
        </w:rPr>
        <w:t xml:space="preserve">Date of development</w:t>
      </w:r>
    </w:p>
    <w:p>
      <w:pPr/>
      <w:r>
        <w:rPr/>
        <w:t xml:space="preserve">27.03.2025</w:t>
      </w:r>
    </w:p>
    <w:p>
      <w:pPr/>
      <w:r>
        <w:rPr>
          <w:b w:val="1"/>
          <w:bCs w:val="1"/>
        </w:rPr>
        <w:t xml:space="preserve">Country</w:t>
      </w:r>
    </w:p>
    <w:p>
      <w:pPr/>
      <w:r>
        <w:rPr/>
        <w:t xml:space="preserve">Bulgaria</w:t>
      </w:r>
    </w:p>
    <w:p>
      <w:pPr/>
      <w:r>
        <w:rPr>
          <w:b w:val="1"/>
          <w:bCs w:val="1"/>
        </w:rPr>
        <w:t xml:space="preserve">Thematic area(s)</w:t>
      </w:r>
    </w:p>
    <w:p>
      <w:pPr/>
      <w:r>
        <w:rPr/>
        <w:t xml:space="preserve">Reception, Accommodation</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B589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bulgaria/visit-deputy-prime-minister-reception-center-harmanli" TargetMode="External"/><Relationship Id="rId8" Type="http://schemas.openxmlformats.org/officeDocument/2006/relationships/hyperlink" Target="https://aref.government.bg/en/node/873"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2026-08-26T15:50:30+00:00</dcterms:created>
  <dcterms:modified xsi:type="dcterms:W3CDTF">2026-08-26T15:50:30+00:00</dcterms:modified>
</cp:coreProperties>
</file>

<file path=docProps/custom.xml><?xml version="1.0" encoding="utf-8"?>
<Properties xmlns="http://schemas.openxmlformats.org/officeDocument/2006/custom-properties" xmlns:vt="http://schemas.openxmlformats.org/officeDocument/2006/docPropsVTypes"/>
</file>