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publishes updated statistics on international protection January - March 2025 zzzzzz</w:t>
        </w:r>
      </w:hyperlink>
    </w:p>
    <w:p>
      <w:pPr/>
      <w:r>
        <w:rPr/>
        <w:t xml:space="preserve">The Ministry of the Interior reported updated statistics on international protection for the period 1 January 2025 to 31 March 2025.</w:t>
      </w:r>
    </w:p>
    <w:p>
      <w:pPr/>
      <w:r>
        <w:rPr/>
        <w:t xml:space="preserve">The statistics can be downloaded through this </w:t>
      </w:r>
      <w:hyperlink r:id="rId8" w:history="1">
        <w:r>
          <w:rPr>
            <w:color w:val="var(--word-link)"/>
          </w:rPr>
          <w:t xml:space="preserve">link</w:t>
        </w:r>
      </w:hyperlink>
      <w:r>
        <w:rPr/>
        <w:t xml:space="preserve"> (in Croatian).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(31 March, 2025), Statistika: Tražitelji međunarodne zaštite [Statistics: Applicants for international protection],</w:t>
      </w:r>
      <w:hyperlink r:id="rId9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31.03.2025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7CF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publishes-updated-statistics-international-protection" TargetMode="External"/><Relationship Id="rId8" Type="http://schemas.openxmlformats.org/officeDocument/2006/relationships/hyperlink" Target="https://view.officeapps.live.com/op/view.aspx?src=https://mup.gov.hr/UserDocsImages/statistika/2025/5/web%2520statistike%25202025%2520Q1.xlsx&amp;wdOrigin=BROWSELINK" TargetMode="External"/><Relationship Id="rId9" Type="http://schemas.openxmlformats.org/officeDocument/2006/relationships/hyperlink" Target="https://mup.gov.hr/pristup-informacijama-16/statistika-228/statistika-trazitelji-medjunarodne-zastite/28323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2026-07-16T06:23:47+00:00</dcterms:created>
  <dcterms:modified xsi:type="dcterms:W3CDTF">2026-07-16T06:23:47+00:00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