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Council of Europe launches online resource on migration and asylum reference documents zzzzzz</w:t>
        </w:r>
      </w:hyperlink>
    </w:p>
    <w:p>
      <w:pPr/>
      <w:r>
        <w:rPr/>
        <w:t xml:space="preserve">The Division on Migration and Refugees (DMR) provides a comprehensive list of key treaties, recommendations, and reference documents from the Council of Europe related to migration and refugees under a </w:t>
      </w:r>
      <w:hyperlink r:id="rId8" w:history="1">
        <w:r>
          <w:rPr>
            <w:color w:val="var(--word-link)"/>
          </w:rPr>
          <w:t xml:space="preserve">new section of their website.</w:t>
        </w:r>
      </w:hyperlink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Council of Europe (2 April, 2025), [Migration Law - reference documents],</w:t>
      </w:r>
      <w:hyperlink r:id="rId8" w:history="1">
        <w:r>
          <w:rPr>
            <w:color w:val="var(--word-link)"/>
          </w:rPr>
          <w:t xml:space="preserve">https://www.coe.int/en/web/migration-and-refugees/migration-and-refugee-law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02.04.2025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European Union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16-06-2026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20564F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european-union/council-europe-launches-online-resource-migration-and-asylum-reference" TargetMode="External"/><Relationship Id="rId8" Type="http://schemas.openxmlformats.org/officeDocument/2006/relationships/hyperlink" Target="https://www.coe.int/en/web/migration-and-refugees/migration-and-refugee-law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2026-06-16T02:26:47+00:00</dcterms:created>
  <dcterms:modified xsi:type="dcterms:W3CDTF">2026-06-16T02:26:47+00:00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