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lift the suspension of the duty to return and resume the processing of Lebanon cases zzzzzz</w:t>
        </w:r>
      </w:hyperlink>
    </w:p>
    <w:p>
      <w:pPr/>
      <w:r>
        <w:rPr/>
        <w:t xml:space="preserve">The UDI and UNE suspended the duty to return to Lebanon on 31 October 2024 and at the same time put cases involving return to Lebanon on hold. However, on 1 May 2025, the UDI and UNE lift the suspension of the duty to return and resume the processing of Lebanon cases, on the basis of the improved security situation in the country. This means that the duty to return again applies to persons who have received a final rejection with a duty to return to Lebanon, unless they have been granted a postponement of the implementation of their case. </w:t>
      </w:r>
    </w:p>
    <w:p>
      <w:pPr/>
      <w:r>
        <w:rPr/>
        <w:t xml:space="preserve">The decision to lift the suspension of the duty to return also means that the police can carry out forced returns to Lebanon. The UDI resumed processing cases involving return to Lebanon, taking into account the evolving and unpredictable security situation in the region. Each case will be assessed based on the conditions at the time of the decision. </w:t>
      </w:r>
    </w:p>
    <w:p>
      <w:pPr/>
      <w:r>
        <w:rPr/>
        <w:t xml:space="preserve">The UNE currently has about ten cases on hold under the previous suspension. The National Police Immigration Service has identified 19 such cases. Individuals who have requested a reassessment and were granted deferred implementation may remain in Norway while their case is reviewed. Others not currently in process can still request a reassessment if they believe there are valid reasons.</w:t>
      </w:r>
    </w:p>
    <w:p>
      <w:pPr/>
      <w:r>
        <w:rPr>
          <w:b w:val="1"/>
          <w:bCs w:val="1"/>
        </w:rPr>
        <w:t xml:space="preserve">Source(s)</w:t>
      </w:r>
    </w:p>
    <w:p>
      <w:pPr>
        <w:numPr>
          <w:ilvl w:val="0"/>
          <w:numId w:val="4"/>
        </w:numPr>
      </w:pPr>
      <w:r>
        <w:rPr/>
        <w:t xml:space="preserve">Norwegian Directorate of Immigration | Utlendingsdirektoratet (30 April, 2025), Opphever returstopp til Libanon [The suspension of return to Lebanon is lifted],</w:t>
      </w:r>
      <w:hyperlink r:id="rId8" w:history="1">
        <w:r>
          <w:rPr>
            <w:color w:val="var(--word-link)"/>
          </w:rPr>
          <w:t xml:space="preserve">https://www.udi.no/aktuelt/opphever-returstopp-til-libanon/</w:t>
        </w:r>
      </w:hyperlink>
    </w:p>
    <w:p>
      <w:pPr/>
      <w:r>
        <w:rPr>
          <w:b w:val="1"/>
          <w:bCs w:val="1"/>
        </w:rPr>
        <w:t xml:space="preserve">Date of development</w:t>
      </w:r>
    </w:p>
    <w:p>
      <w:pPr/>
      <w:r>
        <w:rPr/>
        <w:t xml:space="preserve">30.04.2025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39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lift-suspension-duty-return-and-resume-processing-lebanon-cases" TargetMode="External"/><Relationship Id="rId8" Type="http://schemas.openxmlformats.org/officeDocument/2006/relationships/hyperlink" Target="https://www.udi.no/aktuelt/opphever-returstopp-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2026-07-16T06:23:49+00:00</dcterms:created>
  <dcterms:modified xsi:type="dcterms:W3CDTF">2026-07-16T06:23:49+00:00</dcterms:modified>
</cp:coreProperties>
</file>

<file path=docProps/custom.xml><?xml version="1.0" encoding="utf-8"?>
<Properties xmlns="http://schemas.openxmlformats.org/officeDocument/2006/custom-properties" xmlns:vt="http://schemas.openxmlformats.org/officeDocument/2006/docPropsVTypes"/>
</file>