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Denmark’s Immigration and Integration Minister met with his counterparts from five countries in Munich on 26 September 2026 to advance plans for establishing return centres for rejected asylum seekers outside the EU.</w:t>
      </w:r>
    </w:p>
    <w:p>
      <w:pPr/>
      <w:r>
        <w:rPr/>
        <w:t xml:space="preserve">Following their meeting in Copenhagen earlier in September 2026, the group discussed concrete proposals and engaged with potential partner countries. The initiative aims to establish a system that complies with international obligations and protects human rights.</w:t>
      </w:r>
    </w:p>
    <w:p>
      <w:pPr/>
      <w:r>
        <w:rPr/>
        <w:t xml:space="preserve">The minister emphasised that the scheme is a government priority, arguing that it would help address irregular migration and discourage illegal entry into the EU.</w:t>
      </w:r>
    </w:p>
    <w:p>
      <w:pPr/>
      <w:r>
        <w:rPr>
          <w:b w:val="1"/>
          <w:bCs w:val="1"/>
        </w:rPr>
        <w:t xml:space="preserve">Source(s)</w:t>
      </w:r>
    </w:p>
    <w:p>
      <w:pPr>
        <w:numPr>
          <w:ilvl w:val="0"/>
          <w:numId w:val="4"/>
        </w:numPr>
      </w:pPr>
      <w:r>
        <w:rPr/>
        <w:t xml:space="preserve">Ministry of Immigration and Integration | Udlændinge- og Integrationsministeriet (26 September, 2026), Femlandegruppen mødes igen i München [The Group of Five meets again in Munich],</w:t>
      </w:r>
      <w:hyperlink r:id="rId8" w:history="1">
        <w:r>
          <w:rPr>
            <w:color w:val="0444c4"/>
            <w:u w:val="single"/>
          </w:rPr>
          <w:t xml:space="preserve">https://uim.dk/nyhedsarkiv/2026/september/femlandegruppen-moedes-igen-i-muenchen/</w:t>
        </w:r>
      </w:hyperlink>
    </w:p>
    <w:p>
      <w:pPr/>
      <w:r>
        <w:rPr>
          <w:b w:val="1"/>
          <w:bCs w:val="1"/>
        </w:rPr>
        <w:t xml:space="preserve">Related development(s)</w:t>
      </w:r>
    </w:p>
    <w:p>
      <w:pPr/>
      <w:hyperlink r:id="rId9" w:history="1">
        <w:r>
          <w:rPr>
            <w:color w:val="0444c4"/>
            <w:u w:val="single"/>
          </w:rPr>
          <w:t xml:space="preserve">Danish minister holds ministerial meeting with EU partners to discuss return hubs</w:t>
        </w:r>
      </w:hyperlink>
    </w:p>
    <w:p>
      <w:pPr/>
      <w:r>
        <w:rPr>
          <w:b w:val="1"/>
          <w:bCs w:val="1"/>
        </w:rPr>
        <w:t xml:space="preserve">Date of development</w:t>
      </w:r>
    </w:p>
    <w:p>
      <w:pPr/>
      <w:r>
        <w:rPr/>
        <w:t xml:space="preserve">26.09.2026</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4A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uim.dk/nyhedsarkiv/2026/september/femlandegruppen-moedes-igen-i-muenchen/" TargetMode="External"/><Relationship Id="rId9" Type="http://schemas.openxmlformats.org/officeDocument/2006/relationships/hyperlink" Target="/developments/denmark/danish-minister-holds-ministerial-meeting-eu-partners-discuss-return-hub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2026-10-30T00:44:16+00:00</dcterms:created>
  <dcterms:modified xsi:type="dcterms:W3CDTF">2026-10-30T00:44:16+00:00</dcterms:modified>
</cp:coreProperties>
</file>

<file path=docProps/custom.xml><?xml version="1.0" encoding="utf-8"?>
<Properties xmlns="http://schemas.openxmlformats.org/officeDocument/2006/custom-properties" xmlns:vt="http://schemas.openxmlformats.org/officeDocument/2006/docPropsVTypes"/>
</file>