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OPU publishes information leaflet for employees of the Czech Authority of Social and Legal Protection of Children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Organisation for Aid to Refugees (OPU) provides training for employees of the Czech Authority of Social and Legal Protection of Children (OSPOD), a state and municipal agency responsible for safeguarding the rights, well-being, and healthy development of minors. In 2026, OPU published an information leaflet to inform OSPOD employees about Pact provisions with regard to their obligations as guardians of unaccompanied minors. </w:t>
      </w:r>
    </w:p>
    <w:p>
      <w:pPr/>
      <w:r>
        <w:rPr/>
        <w:t xml:space="preserve">The leaflet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 (in CZ).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Organisation for Aid to Refugees | Organizace pro pomoc uprchlíkům (12 June, 2026), Informační leták pro pracovníky OSPOD: Migrační pakt [Information leaflet for OSPOD workers: Migration Pact],</w:t>
      </w:r>
      <w:hyperlink r:id="rId10" w:history="1">
        <w:r>
          <w:rPr>
            <w:color w:val="0444c4"/>
            <w:u w:val="single"/>
          </w:rPr>
          <w:t xml:space="preserve">https://www.opu.cz/publikace/informacni-letak-pro-pracovniky-ospod-migracni-pakt/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25FE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opu-publishes-information-leaflet-employees-czech-authority-social-and-lega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opu.cz/wp-content/uploads/2026/10/Letak-OSPOD-.pdf" TargetMode="External"/><Relationship Id="rId10" Type="http://schemas.openxmlformats.org/officeDocument/2006/relationships/hyperlink" Target="https://www.opu.cz/publikace/informacni-letak-pro-pracovniky-ospod-migracni-pakt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2026-10-30T01:46:04+00:00</dcterms:created>
  <dcterms:modified xsi:type="dcterms:W3CDTF">2026-10-30T01:46:04+00:00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