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outlines key achievements of new government including rejection of mandatory solidarity and limitations to temporary protection</w:t>
        </w:r>
      </w:hyperlink>
    </w:p>
    <w:p>
      <w:pPr/>
      <w:hyperlink r:id="rId8" w:history="1">
        <w:r>
          <w:rPr>
            <w:color w:val="0444c4"/>
            <w:u w:val="single"/>
          </w:rPr>
          <w:t xml:space="preserve"> Go back to timeline</w:t>
        </w:r>
      </w:hyperlink>
    </w:p>
    <w:p>
      <w:pPr/>
      <w:r>
        <w:rPr/>
        <w:t xml:space="preserve">In July 2026, the Minister of the Interior presented the key achievements of the first 6 months of the new government. He highlighted that the Ministry of the Interior rejected mandatory solidarity and migration quotas resulting from the Pact on Migration and Asylum. In contrast, the Council of Ministers of the Interior managed to gain support for Czechia's proposal to limit the issuance of temporary protection and exclude men of military age, without the need to change Czech legislation.</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(10 July, 2026), Úspěchy Ministerstva vnitra během prvního půl roku vlády: posilování bezpečnosti i ochrany občanů [Achievements of the Ministry of the Interior during the first six months of government: strengthening security and protection of citizens],</w:t>
      </w:r>
      <w:hyperlink r:id="rId9" w:history="1">
        <w:r>
          <w:rPr>
            <w:color w:val="0444c4"/>
            <w:u w:val="single"/>
          </w:rPr>
          <w:t xml:space="preserve">https://mv.gov.cz/uspechy-ministerstva-vnitra-behem-prvniho-pul-roku-vlady-posilovani-bezpecnosti-i-ochrany-obcanu</w:t>
        </w:r>
      </w:hyperlink>
    </w:p>
    <w:p>
      <w:pPr/>
      <w:r>
        <w:rPr>
          <w:b w:val="1"/>
          <w:bCs w:val="1"/>
        </w:rPr>
        <w:t xml:space="preserve">Date of development</w:t>
      </w:r>
    </w:p>
    <w:p>
      <w:pPr/>
      <w:r>
        <w:rPr/>
        <w:t xml:space="preserve">10.07.2026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Pact on Migration and Asylum,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8B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outlines-key-achievements-new-government-including-rejection" TargetMode="External"/><Relationship Id="rId8" Type="http://schemas.openxmlformats.org/officeDocument/2006/relationships/hyperlink" Target="/developments" TargetMode="External"/><Relationship Id="rId9" Type="http://schemas.openxmlformats.org/officeDocument/2006/relationships/hyperlink" Target="https://mv.gov.cz/uspechy-ministerstva-vnitra-behem-prvniho-pul-roku-vlady-posilovani-bezpecnosti-i-ochrany-obcan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2026-10-30T01:46:06+00:00</dcterms:created>
  <dcterms:modified xsi:type="dcterms:W3CDTF">2026-10-30T01:46:06+00:00</dcterms:modified>
</cp:coreProperties>
</file>

<file path=docProps/custom.xml><?xml version="1.0" encoding="utf-8"?>
<Properties xmlns="http://schemas.openxmlformats.org/officeDocument/2006/custom-properties" xmlns:vt="http://schemas.openxmlformats.org/officeDocument/2006/docPropsVTypes"/>
</file>