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Estonia extends border guard mission on Latvia–Belarus border</w:t>
        </w:r>
      </w:hyperlink>
    </w:p>
    <w:p>
      <w:pPr/>
      <w:hyperlink r:id="rId8" w:history="1">
        <w:r>
          <w:rPr>
            <w:color w:val="0444c4"/>
            <w:u w:val="single"/>
          </w:rPr>
          <w:t xml:space="preserve"> Go back to timeline</w:t>
        </w:r>
      </w:hyperlink>
    </w:p>
    <w:p>
      <w:pPr/>
      <w:r>
        <w:rPr/>
        <w:t xml:space="preserve">Estonia extended its ESTPOL border guard mission in Latvia by 4 weeks and will send additional rotations later in 2026. The decision comes as pressure on the Latvia–Belarus external border remains high. The Minister of the Interior, Igor Taro, highlighted Estonia’s continued support to Latvia in protecting the EU’s external border.</w:t>
      </w:r>
    </w:p>
    <w:p>
      <w:pPr/>
      <w:r>
        <w:rPr>
          <w:b w:val="1"/>
          <w:bCs w:val="1"/>
        </w:rPr>
        <w:t xml:space="preserve">Source(s)</w:t>
      </w:r>
    </w:p>
    <w:p>
      <w:pPr>
        <w:numPr>
          <w:ilvl w:val="0"/>
          <w:numId w:val="4"/>
        </w:numPr>
      </w:pPr>
      <w:r>
        <w:rPr/>
        <w:t xml:space="preserve">Ministry of the Interior | Siseministeerium (22 September, 2026), Eesti pikendab piirivalvemissiooni Läti-Valgevene piiril [Estonia extends its border guard mission on the Latvia–Belarus border],</w:t>
      </w:r>
      <w:hyperlink r:id="rId9" w:history="1">
        <w:r>
          <w:rPr>
            <w:color w:val="0444c4"/>
            <w:u w:val="single"/>
          </w:rPr>
          <w:t xml:space="preserve">https://www.siseministeerium.ee/uudised/eesti-pikendab-piirivalvemissiooni-lati-valgevene-piiril</w:t>
        </w:r>
      </w:hyperlink>
    </w:p>
    <w:p>
      <w:pPr/>
      <w:r>
        <w:rPr>
          <w:b w:val="1"/>
          <w:bCs w:val="1"/>
        </w:rPr>
        <w:t xml:space="preserve">Date of development</w:t>
      </w:r>
    </w:p>
    <w:p>
      <w:pPr/>
      <w:r>
        <w:rPr/>
        <w:t xml:space="preserve">22.09.2026</w:t>
      </w:r>
    </w:p>
    <w:p>
      <w:pPr/>
      <w:r>
        <w:rPr>
          <w:b w:val="1"/>
          <w:bCs w:val="1"/>
        </w:rPr>
        <w:t xml:space="preserve">Country</w:t>
      </w:r>
    </w:p>
    <w:p>
      <w:pPr/>
      <w:r>
        <w:rPr/>
        <w:t xml:space="preserve">Estonia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4034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stonia/estonia-extends-border-guard-mission-latvia-belarus-border" TargetMode="External"/><Relationship Id="rId8" Type="http://schemas.openxmlformats.org/officeDocument/2006/relationships/hyperlink" Target="/developments" TargetMode="External"/><Relationship Id="rId9" Type="http://schemas.openxmlformats.org/officeDocument/2006/relationships/hyperlink" Target="https://www.siseministeerium.ee/uudised/eesti-pikendab-piirivalvemissiooni-lati-valgevene-piiri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2026-10-09T18:28:46+00:00</dcterms:created>
  <dcterms:modified xsi:type="dcterms:W3CDTF">2026-10-09T18:28:46+00:00</dcterms:modified>
</cp:coreProperties>
</file>

<file path=docProps/custom.xml><?xml version="1.0" encoding="utf-8"?>
<Properties xmlns="http://schemas.openxmlformats.org/officeDocument/2006/custom-properties" xmlns:vt="http://schemas.openxmlformats.org/officeDocument/2006/docPropsVTypes"/>
</file>