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Executive order extends temporary residence permits for displaced persons from Ukraine</w:t>
        </w:r>
      </w:hyperlink>
    </w:p>
    <w:p>
      <w:pPr/>
      <w:hyperlink r:id="rId8" w:history="1">
        <w:r>
          <w:rPr>
            <w:color w:val="0444c4"/>
            <w:u w:val="single"/>
          </w:rPr>
          <w:t xml:space="preserve"> Go back to timeline</w:t>
        </w:r>
      </w:hyperlink>
    </w:p>
    <w:p>
      <w:pPr/>
      <w:r>
        <w:rPr/>
        <w:t xml:space="preserve">As of 1 October 2026, residence permits granted to people displaced from Ukraine under Denmark’s Temporary Residence Permit Act may be extended until 17 March 2028, unless there are grounds for revocation. </w:t>
      </w:r>
    </w:p>
    <w:p>
      <w:pPr/>
      <w:r>
        <w:rPr/>
        <w:t xml:space="preserve">The Danish Immigration Service will process extensions automatically, and decisions can be appealed to the Immigration Board. New permits issued after the order takes effect will also be valid until 17 March 2028. </w:t>
      </w:r>
    </w:p>
    <w:p>
      <w:pPr/>
      <w:r>
        <w:rPr>
          <w:b w:val="1"/>
          <w:bCs w:val="1"/>
        </w:rPr>
        <w:t xml:space="preserve">Source(s)</w:t>
      </w:r>
    </w:p>
    <w:p>
      <w:pPr>
        <w:numPr>
          <w:ilvl w:val="0"/>
          <w:numId w:val="4"/>
        </w:numPr>
      </w:pPr>
      <w:r>
        <w:rPr/>
        <w:t xml:space="preserve">Retsinformation: State online legal information system (23 September, 2026), BEK nr 828 af 23/09/2026 [BEK nr 828 of23/09/2026 Executive Order on Extension of Basis of Residence under the Temporary Residence Permit Act for Persons Displaced from Ukraine],</w:t>
      </w:r>
      <w:hyperlink r:id="rId9" w:history="1">
        <w:r>
          <w:rPr>
            <w:color w:val="0444c4"/>
            <w:u w:val="single"/>
          </w:rPr>
          <w:t xml:space="preserve">https://www.retsinformation.dk/eli/lta/2026/828</w:t>
        </w:r>
      </w:hyperlink>
    </w:p>
    <w:p>
      <w:pPr/>
      <w:r>
        <w:rPr>
          <w:b w:val="1"/>
          <w:bCs w:val="1"/>
        </w:rPr>
        <w:t xml:space="preserve">Related development(s)</w:t>
      </w:r>
    </w:p>
    <w:p>
      <w:pPr/>
      <w:hyperlink r:id="rId10" w:history="1">
        <w:r>
          <w:rPr>
            <w:color w:val="0444c4"/>
            <w:u w:val="single"/>
          </w:rPr>
          <w:t xml:space="preserve">Special Act on Ukraine amended with new rules for Ukrainian men of military age</w:t>
        </w:r>
      </w:hyperlink>
    </w:p>
    <w:p>
      <w:pPr/>
      <w:r>
        <w:rPr>
          <w:b w:val="1"/>
          <w:bCs w:val="1"/>
        </w:rPr>
        <w:t xml:space="preserve">Date of development</w:t>
      </w:r>
    </w:p>
    <w:p>
      <w:pPr/>
      <w:r>
        <w:rPr/>
        <w:t xml:space="preserve">23.09.2026</w:t>
      </w:r>
    </w:p>
    <w:p>
      <w:pPr/>
      <w:r>
        <w:rPr>
          <w:b w:val="1"/>
          <w:bCs w:val="1"/>
        </w:rPr>
        <w:t xml:space="preserve">Country</w:t>
      </w:r>
    </w:p>
    <w:p>
      <w:pPr/>
      <w:r>
        <w:rPr/>
        <w:t xml:space="preserve">Denmark</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F2D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executive-order-extends-temporary-residence-permits-displaced-persons-ukraine" TargetMode="External"/><Relationship Id="rId8" Type="http://schemas.openxmlformats.org/officeDocument/2006/relationships/hyperlink" Target="/developments" TargetMode="External"/><Relationship Id="rId9" Type="http://schemas.openxmlformats.org/officeDocument/2006/relationships/hyperlink" Target="https://www.retsinformation.dk/eli/lta/2026/828" TargetMode="External"/><Relationship Id="rId10" Type="http://schemas.openxmlformats.org/officeDocument/2006/relationships/hyperlink" Target="/developments/denmark/special-act-ukraine-amended-new-rules-ukrainian-men-military-ag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2026-10-09T18:28:07+00:00</dcterms:created>
  <dcterms:modified xsi:type="dcterms:W3CDTF">2026-10-09T18:28:07+00:00</dcterms:modified>
</cp:coreProperties>
</file>

<file path=docProps/custom.xml><?xml version="1.0" encoding="utf-8"?>
<Properties xmlns="http://schemas.openxmlformats.org/officeDocument/2006/custom-properties" xmlns:vt="http://schemas.openxmlformats.org/officeDocument/2006/docPropsVTypes"/>
</file>