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Guidance published on safeguarding adults at risk of harm in accommodation centres</w:t>
        </w:r>
      </w:hyperlink>
    </w:p>
    <w:p>
      <w:pPr/>
      <w:hyperlink r:id="rId8" w:history="1">
        <w:r>
          <w:rPr>
            <w:color w:val="0444c4"/>
            <w:u w:val="single"/>
          </w:rPr>
          <w:t xml:space="preserve"> Go back to timeline</w:t>
        </w:r>
      </w:hyperlink>
    </w:p>
    <w:p>
      <w:pPr/>
      <w:r>
        <w:rPr/>
        <w:t xml:space="preserve">The Department of Justice, Home Affairs and Migration published a </w:t>
      </w:r>
      <w:hyperlink r:id="rId9" w:history="1">
        <w:r>
          <w:rPr>
            <w:color w:val="0444c4"/>
            <w:u w:val="single"/>
          </w:rPr>
          <w:t xml:space="preserve">Handbook for Centre Managers</w:t>
        </w:r>
      </w:hyperlink>
      <w:r>
        <w:rPr/>
        <w:t xml:space="preserve">, which focuses on safeguarding asylum-seeking adults at risk of harm in accommodation centres. It also provides guidance to all staff in accommodation centres, the International Protection Accommodation Service (IPAS), the International Protection Procurement Service (IPPS), the Irish Refugee Protection Programme (IRPP) and International Protection Support Services (IPSS). It provides instructions on identification and referral, as well as a checklist for staff working at reception facilities. </w:t>
      </w:r>
    </w:p>
    <w:p>
      <w:pPr/>
      <w:r>
        <w:rPr>
          <w:b w:val="1"/>
          <w:bCs w:val="1"/>
        </w:rPr>
        <w:t xml:space="preserve">Source(s)</w:t>
      </w:r>
    </w:p>
    <w:p>
      <w:pPr>
        <w:numPr>
          <w:ilvl w:val="0"/>
          <w:numId w:val="4"/>
        </w:numPr>
      </w:pPr>
      <w:r>
        <w:rPr/>
        <w:t xml:space="preserve">Department of Justice, Home Affairs and Migration | An Roinn Dlí agus Cirt, Gnóthaí Baile agus Imirce (17 August, 2026), [Adult Safeguarding: Protecting Adults at Risk of Abuse Handbook for Centre Managers],</w:t>
      </w:r>
      <w:hyperlink r:id="rId10" w:history="1">
        <w:r>
          <w:rPr>
            <w:color w:val="0444c4"/>
            <w:u w:val="single"/>
          </w:rPr>
          <w:t xml:space="preserve">https://assets.gov.ie/static/documents/a58fddba/Adult_Safeguarding_Protecting_Adults_at_Risk_of_Abuse.pdf</w:t>
        </w:r>
      </w:hyperlink>
    </w:p>
    <w:p>
      <w:pPr/>
      <w:r>
        <w:rPr>
          <w:b w:val="1"/>
          <w:bCs w:val="1"/>
        </w:rPr>
        <w:t xml:space="preserve">Date of development</w:t>
      </w:r>
    </w:p>
    <w:p>
      <w:pPr/>
      <w:r>
        <w:rPr/>
        <w:t xml:space="preserve">17.08.2026</w:t>
      </w:r>
    </w:p>
    <w:p>
      <w:pPr/>
      <w:r>
        <w:rPr>
          <w:b w:val="1"/>
          <w:bCs w:val="1"/>
        </w:rPr>
        <w:t xml:space="preserve">Country</w:t>
      </w:r>
    </w:p>
    <w:p>
      <w:pPr/>
      <w:r>
        <w:rPr/>
        <w:t xml:space="preserve">Ireland</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F8E0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uidance-published-safeguarding-adults-risk-harm-accommodation-centres" TargetMode="External"/><Relationship Id="rId8" Type="http://schemas.openxmlformats.org/officeDocument/2006/relationships/hyperlink" Target="/developments" TargetMode="External"/><Relationship Id="rId9" Type="http://schemas.openxmlformats.org/officeDocument/2006/relationships/hyperlink" Target="https://Adult%20Safeguarding:%20Protecting%20Adults%20at%20Risk%20of%20Abuse%20Handbook%20for%20Centre%20Managers" TargetMode="External"/><Relationship Id="rId10" Type="http://schemas.openxmlformats.org/officeDocument/2006/relationships/hyperlink" Target="https://assets.gov.ie/static/documents/a58fddba/Adult_Safeguarding_Protecting_Adults_at_Risk_of_Abuse.pdf"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2026-10-09T19:21:05+00:00</dcterms:created>
  <dcterms:modified xsi:type="dcterms:W3CDTF">2026-10-09T19:21:05+00:00</dcterms:modified>
</cp:coreProperties>
</file>

<file path=docProps/custom.xml><?xml version="1.0" encoding="utf-8"?>
<Properties xmlns="http://schemas.openxmlformats.org/officeDocument/2006/custom-properties" xmlns:vt="http://schemas.openxmlformats.org/officeDocument/2006/docPropsVTypes"/>
</file>