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Greek Council for Refugees publishes ‘News from the Field’ for June 2026</w:t>
        </w:r>
      </w:hyperlink>
    </w:p>
    <w:p>
      <w:pPr/>
      <w:hyperlink r:id="rId8" w:history="1">
        <w:r>
          <w:rPr>
            <w:color w:val="0444c4"/>
            <w:u w:val="single"/>
          </w:rPr>
          <w:t xml:space="preserve"> Go back to timeline</w:t>
        </w:r>
      </w:hyperlink>
    </w:p>
    <w:p>
      <w:pPr/>
      <w:r>
        <w:rPr/>
        <w:t xml:space="preserve">‘News from the Field’ is a monthly compilation of news in asylum and human rights in Greece, through the perspective of the Greek Council for Refugees. In the June 2026 edition comprised the following topics:</w:t>
      </w:r>
    </w:p>
    <w:p>
      <w:pPr>
        <w:numPr>
          <w:ilvl w:val="0"/>
          <w:numId w:val="4"/>
        </w:numPr>
      </w:pPr>
      <w:r>
        <w:rPr/>
        <w:t xml:space="preserve">The three landmark judgements delivered on 23 June 2026 by the European Court of Human Rights (ECtHR), where the court found, for the first time, violations of the right to respect for family life and the right to an effective remedy in cases concerning the family reunification of recognised refugees in Greece. </w:t>
      </w:r>
    </w:p>
    <w:p>
      <w:pPr>
        <w:numPr>
          <w:ilvl w:val="0"/>
          <w:numId w:val="4"/>
        </w:numPr>
      </w:pPr>
      <w:r>
        <w:rPr/>
        <w:t xml:space="preserve">Reports of expanded use of restrictive measures and detention and weakened child protection. </w:t>
      </w:r>
    </w:p>
    <w:p>
      <w:pPr>
        <w:numPr>
          <w:ilvl w:val="0"/>
          <w:numId w:val="4"/>
        </w:numPr>
      </w:pPr>
      <w:r>
        <w:rPr/>
        <w:t xml:space="preserve">Reference to a joint statement of the organisations providing legal assistance to the survivors and the families of those who lost their lives in the Pylos shipwreck in June 2023.</w:t>
      </w:r>
    </w:p>
    <w:p>
      <w:pPr>
        <w:numPr>
          <w:ilvl w:val="0"/>
          <w:numId w:val="4"/>
        </w:numPr>
      </w:pPr>
      <w:r>
        <w:rPr/>
        <w:t xml:space="preserve">Reported on detention conditions at the Pre-Removal Detention Facility in Sintiki, Serres.</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5"/>
        </w:numPr>
      </w:pPr>
      <w:r>
        <w:rPr/>
        <w:t xml:space="preserve">Greek Council for Refugees | Ελληνικό Συμβούλιο για τους Πρόσφυγες (6 July, 2026), [News from the Field -June 2026],</w:t>
      </w:r>
      <w:hyperlink r:id="rId9" w:history="1">
        <w:r>
          <w:rPr>
            <w:color w:val="0444c4"/>
            <w:u w:val="single"/>
          </w:rPr>
          <w:t xml:space="preserve">https://gcr.gr/en/news/item/nea-apo-to-pedio-ioynios-2026/</w:t>
        </w:r>
      </w:hyperlink>
    </w:p>
    <w:p>
      <w:pPr/>
      <w:r>
        <w:rPr>
          <w:b w:val="1"/>
          <w:bCs w:val="1"/>
        </w:rPr>
        <w:t xml:space="preserve">Date of development</w:t>
      </w:r>
    </w:p>
    <w:p>
      <w:pPr/>
      <w:r>
        <w:rPr/>
        <w:t xml:space="preserve">06.07.2026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Detention, Family reunification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6F3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C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refugees-publishes-news-field-june-2026" TargetMode="External"/><Relationship Id="rId8" Type="http://schemas.openxmlformats.org/officeDocument/2006/relationships/hyperlink" Target="/developments" TargetMode="External"/><Relationship Id="rId9" Type="http://schemas.openxmlformats.org/officeDocument/2006/relationships/hyperlink" Target="https://gcr.gr/en/news/item/nea-apo-to-pedio-ioynios-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2026-09-14T21:33:02+00:00</dcterms:created>
  <dcterms:modified xsi:type="dcterms:W3CDTF">2026-09-14T21:33:02+00:00</dcterms:modified>
</cp:coreProperties>
</file>

<file path=docProps/custom.xml><?xml version="1.0" encoding="utf-8"?>
<Properties xmlns="http://schemas.openxmlformats.org/officeDocument/2006/custom-properties" xmlns:vt="http://schemas.openxmlformats.org/officeDocument/2006/docPropsVTypes"/>
</file>