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EMN Austria publishes "Asylum and Migration Overview 2025"</w:t>
        </w:r>
      </w:hyperlink>
    </w:p>
    <w:p>
      <w:pPr/>
      <w:r>
        <w:rPr/>
        <w:t xml:space="preserve">The European Migration Network (EMN) published the "Asylum and Migration Overview 2025". The report provides an overview of the key legal und policy developments in Austria's asylum and migration field in 2025. It covers topics including the suspension of family reunification and the resumption of removals to Afghanistan, the Syrian Arab Republic and Somalia. The report also highlights current debates in politics and civil society.</w:t>
      </w:r>
    </w:p>
    <w:p>
      <w:pPr/>
      <w:r>
        <w:rPr/>
        <w:t xml:space="preserve">The report is available in </w:t>
      </w:r>
      <w:hyperlink r:id="rId8" w:history="1">
        <w:r>
          <w:rPr>
            <w:color w:val="0444c4"/>
            <w:u w:val="single"/>
          </w:rPr>
          <w:t xml:space="preserve">English</w:t>
        </w:r>
      </w:hyperlink>
      <w:r>
        <w:rPr/>
        <w:t xml:space="preserve"> and </w:t>
      </w:r>
      <w:hyperlink r:id="rId9" w:history="1">
        <w:r>
          <w:rPr>
            <w:color w:val="0444c4"/>
            <w:u w:val="single"/>
          </w:rPr>
          <w:t xml:space="preserve">German</w:t>
        </w:r>
      </w:hyperlink>
      <w:r>
        <w:rPr/>
        <w:t xml:space="preserve">.</w:t>
      </w:r>
    </w:p>
    <w:p>
      <w:pPr/>
      <w:r>
        <w:rPr>
          <w:b w:val="1"/>
          <w:bCs w:val="1"/>
        </w:rPr>
        <w:t xml:space="preserve">Source(s)</w:t>
      </w:r>
    </w:p>
    <w:p>
      <w:pPr>
        <w:numPr>
          <w:ilvl w:val="0"/>
          <w:numId w:val="4"/>
        </w:numPr>
      </w:pPr>
      <w:r>
        <w:rPr/>
        <w:t xml:space="preserve">International Organization for Migration (1 July, 2026), EMN Österreich veröffentlicht Asyl- und Migrationsüberblick 2025 [EMN Austria publishes Asylum and Migration Overview 2025],</w:t>
      </w:r>
      <w:hyperlink r:id="rId10" w:history="1">
        <w:r>
          <w:rPr>
            <w:color w:val="0444c4"/>
            <w:u w:val="single"/>
          </w:rPr>
          <w:t xml:space="preserve">https://austria.iom.int/news/emn-austria-publishes-asylum-and-migration-overview-2025</w:t>
        </w:r>
      </w:hyperlink>
    </w:p>
    <w:p>
      <w:pPr>
        <w:numPr>
          <w:ilvl w:val="0"/>
          <w:numId w:val="4"/>
        </w:numPr>
      </w:pPr>
      <w:r>
        <w:rPr/>
        <w:t xml:space="preserve">European Migration Network (1 July, 2026), Österreich Asyl- und Migrationsüberblick 2025 [Austria Asylum and Migration Overview 2025],</w:t>
      </w:r>
      <w:hyperlink r:id="rId11" w:history="1">
        <w:r>
          <w:rPr>
            <w:color w:val="0444c4"/>
            <w:u w:val="single"/>
          </w:rPr>
          <w:t xml:space="preserve">https://www.emn.at/en/publication/austria-asylum-and-migration-overview-2025</w:t>
        </w:r>
      </w:hyperlink>
    </w:p>
    <w:p>
      <w:pPr/>
      <w:r>
        <w:rPr>
          <w:b w:val="1"/>
          <w:bCs w:val="1"/>
        </w:rPr>
        <w:t xml:space="preserve">Date of development</w:t>
      </w:r>
    </w:p>
    <w:p>
      <w:pPr/>
      <w:r>
        <w:rPr/>
        <w:t xml:space="preserve">01.07.2026</w:t>
      </w:r>
    </w:p>
    <w:p>
      <w:pPr/>
      <w:r>
        <w:rPr>
          <w:b w:val="1"/>
          <w:bCs w:val="1"/>
        </w:rPr>
        <w:t xml:space="preserve">Country</w:t>
      </w:r>
    </w:p>
    <w:p>
      <w:pPr/>
      <w:r>
        <w:rPr/>
        <w:t xml:space="preserve">Austria</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Publication</w:t>
      </w:r>
    </w:p>
    <w:sectPr>
      <w:headerReference w:type="default" r:id="rId12"/>
      <w:footerReference w:type="default" r:id="rId13"/>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CBD1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austria/emn-austria-publishes-asylum-and-migration-overview-2025" TargetMode="External"/><Relationship Id="rId8" Type="http://schemas.openxmlformats.org/officeDocument/2006/relationships/hyperlink" Target="https://www.emn.at/sites/default/files/publications/AMO_Jahresueberblick_2025_WEB_EN_Korrekturen_4.pdf" TargetMode="External"/><Relationship Id="rId9" Type="http://schemas.openxmlformats.org/officeDocument/2006/relationships/hyperlink" Target="https://www.emn.at/sites/default/files/publications/AMO_Jahresueberblick_2025_WEB_DE_Korrekturen_3.pdf" TargetMode="External"/><Relationship Id="rId10" Type="http://schemas.openxmlformats.org/officeDocument/2006/relationships/hyperlink" Target="https://austria.iom.int/news/emn-austria-publishes-asylum-and-migration-overview-2025" TargetMode="External"/><Relationship Id="rId11" Type="http://schemas.openxmlformats.org/officeDocument/2006/relationships/hyperlink" Target="https://www.emn.at/en/publication/austria-asylum-and-migration-overview-2025" TargetMode="External"/><Relationship Id="rId12" Type="http://schemas.openxmlformats.org/officeDocument/2006/relationships/header" Target="header1.xml"/><Relationship Id="rId13"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2026-08-26T22:32:55+00:00</dcterms:created>
  <dcterms:modified xsi:type="dcterms:W3CDTF">2026-08-26T22:32:55+00:00</dcterms:modified>
</cp:coreProperties>
</file>

<file path=docProps/custom.xml><?xml version="1.0" encoding="utf-8"?>
<Properties xmlns="http://schemas.openxmlformats.org/officeDocument/2006/custom-properties" xmlns:vt="http://schemas.openxmlformats.org/officeDocument/2006/docPropsVTypes"/>
</file>