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Providus launches project on migration management in Latvia, Lithuania, and Poland</w:t>
        </w:r>
      </w:hyperlink>
    </w:p>
    <w:p>
      <w:pPr/>
      <w:r>
        <w:rPr/>
        <w:t xml:space="preserve">The think tank Providus launched the project “Beyond Labels: Reframing Migration and Forced Displacement in Latvia, Lithuania, and Poland”. The project's goal is to promote an analytically grounded public discourse on migration in Lithuania, Latvia and Poland, fostering a strategic and long-term understanding of migration management that complies with international legal standards.</w:t>
      </w:r>
    </w:p>
    <w:p>
      <w:pPr/>
      <w:r>
        <w:rPr/>
        <w:t xml:space="preserve">The project is based on the position that asylum and migration should be considered a long-term policy area rather than a series of episodic crises. The central element of the project is a coordinated cross-border campaign based on quarterly opinion pieces in the media, combining experience, data and policy analysis.</w:t>
      </w:r>
    </w:p>
    <w:p>
      <w:pPr/>
      <w:r>
        <w:rPr/>
        <w:t xml:space="preserve">The project will be implemented in cooperation with the Lithuania-based organisation Diversity Development Group (as the lead partner) and the Poland-based Institute of Public Affairs.</w:t>
      </w:r>
    </w:p>
    <w:p>
      <w:pPr/>
      <w:r>
        <w:rPr/>
        <w:t xml:space="preserve">Project duration: 1 June 2026-31 May 2027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Public Policy Centre Providus | Sabiedriskās politikas centrs Providus (1 June, 2026), [Beyond Labels: Reframing Migration and Forced Displacement in Latvia, Lithuania, and Poland],</w:t>
      </w:r>
      <w:hyperlink r:id="rId8" w:history="1">
        <w:r>
          <w:rPr>
            <w:color w:val="0444c4"/>
            <w:u w:val="single"/>
          </w:rPr>
          <w:t xml:space="preserve">https://providus.lv/projekti/beyond-labels-reframing-migration-and-forced-displacement-in-latvia-lithuania-and-poland/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01.06.2026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Latvia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2955C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latvia/providus-launches-project-migration-management-latvia-lithuania-and-poland" TargetMode="External"/><Relationship Id="rId8" Type="http://schemas.openxmlformats.org/officeDocument/2006/relationships/hyperlink" Target="https://providus.lv/projekti/beyond-labels-reframing-migration-and-forced-displacement-in-latvia-lithuania-and-poland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2026-08-26T21:22:06+00:00</dcterms:created>
  <dcterms:modified xsi:type="dcterms:W3CDTF">2026-08-26T21:22:06+00:00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