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of Justice and Public Security participates in informal JHA meeting on the situation in Ceuta</w:t>
        </w:r>
      </w:hyperlink>
    </w:p>
    <w:p>
      <w:pPr/>
      <w:hyperlink r:id="rId8" w:history="1">
        <w:r>
          <w:rPr>
            <w:color w:val="0444c4"/>
            <w:u w:val="single"/>
          </w:rPr>
          <w:t xml:space="preserve"> Go back to timeline</w:t>
        </w:r>
      </w:hyperlink>
    </w:p>
    <w:p>
      <w:pPr/>
      <w:r>
        <w:rPr/>
        <w:t xml:space="preserve">On 4 August 2026, the Minister of Justice and Public Security, Astri Aas-Hansen, participated in an EU meeting on the situation in Ceuta. The minister expressed support for Spain and acknowledged its efforts in managing the situation. She stressed the importance of understanding the factors that contributed to the mass movement of people in order to strengthen Europe’s capacity to prevent similar situations in the future. The role of social media in facilitating mass migration was also highlighted during the meeting.</w:t>
      </w:r>
    </w:p>
    <w:p>
      <w:pPr/>
      <w:r>
        <w:rPr/>
        <w:t xml:space="preserve">European countries emphasised that well-functioning Schengen cooperation and effective external border controls are essential to maintaining control over migration in Europe.</w:t>
      </w:r>
    </w:p>
    <w:p>
      <w:pPr/>
      <w:r>
        <w:rPr>
          <w:b w:val="1"/>
          <w:bCs w:val="1"/>
        </w:rPr>
        <w:t xml:space="preserve">Source(s)</w:t>
      </w:r>
    </w:p>
    <w:p>
      <w:pPr>
        <w:numPr>
          <w:ilvl w:val="0"/>
          <w:numId w:val="4"/>
        </w:numPr>
      </w:pPr>
      <w:r>
        <w:rPr/>
        <w:t xml:space="preserve">Ministry of Justice and Public Security | Justis- og beredskapsdepartementet (4 August, 2026), Justis- og beredskapsminister Astri Aas-Hansen deltok i uformelt justis- og innenriksministermøte i EU om situasjonen i Ceuta [Minister of Justice and Public Security Astri Aas-Hansen participates in an informal meeting of EU justice and home affairs ministers on the situation in Ceuta],</w:t>
      </w:r>
      <w:hyperlink r:id="rId9" w:history="1">
        <w:r>
          <w:rPr>
            <w:color w:val="0444c4"/>
            <w:u w:val="single"/>
          </w:rPr>
          <w:t xml:space="preserve">https://www.regjeringen.no/no/aktuelt/justis-og-beredskapsminister-astri-aas-hansen-deltok-i-uformelt-justis-og-innenriksministermote-i-eu-om-situasjonen-i-ceuta/id3169727/</w:t>
        </w:r>
      </w:hyperlink>
    </w:p>
    <w:p>
      <w:pPr/>
      <w:r>
        <w:rPr>
          <w:b w:val="1"/>
          <w:bCs w:val="1"/>
        </w:rPr>
        <w:t xml:space="preserve">Date of development</w:t>
      </w:r>
    </w:p>
    <w:p>
      <w:pPr/>
      <w:r>
        <w:rPr/>
        <w:t xml:space="preserve">04.08.2026</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 Access to territory, Crisis and emergency measures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AFEB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er-justice-and-public-security-participates-informal-jha-meeting" TargetMode="External"/><Relationship Id="rId8" Type="http://schemas.openxmlformats.org/officeDocument/2006/relationships/hyperlink" Target="/developments" TargetMode="External"/><Relationship Id="rId9" Type="http://schemas.openxmlformats.org/officeDocument/2006/relationships/hyperlink" Target="https://www.regjeringen.no/no/aktuelt/justis-og-beredskapsminister-astri-aas-hansen-deltok-i-uformelt-justis-og-innenriksministermote-i-eu-om-situasjonen-i-ceuta/id3169727/"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2026-08-25T11:13:14+00:00</dcterms:created>
  <dcterms:modified xsi:type="dcterms:W3CDTF">2026-08-25T11:13:14+00:00</dcterms:modified>
</cp:coreProperties>
</file>

<file path=docProps/custom.xml><?xml version="1.0" encoding="utf-8"?>
<Properties xmlns="http://schemas.openxmlformats.org/officeDocument/2006/custom-properties" xmlns:vt="http://schemas.openxmlformats.org/officeDocument/2006/docPropsVTypes"/>
</file>