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Minister of the Interior and the Minister of Culture requested the Audit Authority of the Ministry of Finance to audit all projects of the Asylum, Migration and Integration Fund (AMIF) administered by the Ministry of Culture.</w:t>
      </w:r>
    </w:p>
    <w:p>
      <w:pPr/>
      <w:r>
        <w:rPr/>
        <w:t xml:space="preserve">The call is based on the irregularities and significant shortcomings identified by the Audit Authority in the evaluation of a specific project implemented by the Ministry of Culture. According to both ministries, this raises legitimate concerns that the irregularities and shortcomings identified may not be limited to an individual project, but may also indicate systemic problems in the process of project selection, administration and monitoring.</w:t>
      </w:r>
    </w:p>
    <w:p>
      <w:pPr/>
      <w:r>
        <w:rPr>
          <w:b w:val="1"/>
          <w:bCs w:val="1"/>
        </w:rPr>
        <w:t xml:space="preserve">Source(s)</w:t>
      </w:r>
    </w:p>
    <w:p>
      <w:pPr>
        <w:numPr>
          <w:ilvl w:val="0"/>
          <w:numId w:val="4"/>
        </w:numPr>
      </w:pPr>
      <w:r>
        <w:rPr/>
        <w:t xml:space="preserve">Ministry of the Interior | Iekšlietu ministrija (15 July, 2026), IeM un KM pieprasa FM Revīzijas iestādei auditēt visus Kultūras ministrijas administrētos Patvēruma, migrācijas un integrācijas fonda projektus [The MoI and the CFR request the FM Audit Authority to audit all projects of the Asylum, Migration and Integration Fund administered by the Ministry of Culture],</w:t>
      </w:r>
      <w:hyperlink r:id="rId8" w:history="1">
        <w:r>
          <w:rPr>
            <w:color w:val="0444c4"/>
            <w:u w:val="single"/>
          </w:rPr>
          <w:t xml:space="preserve">https://www.iem.gov.lv/lv/jaunums/iem-un-km-pieprasa-fm-revizijas-iestadei-auditet-visus-kulturas-ministrijas-administretos-patveruma-migracijas-un-integracijas-fonda-projektus</w:t>
        </w:r>
      </w:hyperlink>
    </w:p>
    <w:p>
      <w:pPr/>
      <w:r>
        <w:rPr>
          <w:b w:val="1"/>
          <w:bCs w:val="1"/>
        </w:rPr>
        <w:t xml:space="preserve">Date of development</w:t>
      </w:r>
    </w:p>
    <w:p>
      <w:pPr/>
      <w:r>
        <w:rPr/>
        <w:t xml:space="preserve">15.07.2026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5B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em.gov.lv/lv/jaunums/iem-un-km-pieprasa-fm-revizijas-iestadei-auditet-visus-kulturas-ministrijas-administretos-patveruma-migracijas-un-integracijas-fonda-projekt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2026-09-14T20:59:05+00:00</dcterms:created>
  <dcterms:modified xsi:type="dcterms:W3CDTF">2026-09-14T20:59:05+00:00</dcterms:modified>
</cp:coreProperties>
</file>

<file path=docProps/custom.xml><?xml version="1.0" encoding="utf-8"?>
<Properties xmlns="http://schemas.openxmlformats.org/officeDocument/2006/custom-properties" xmlns:vt="http://schemas.openxmlformats.org/officeDocument/2006/docPropsVTypes"/>
</file>