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Caritas Cyprus informs of new UNHCR "Syria is Home" platform zzzzzz</w:t>
        </w:r>
      </w:hyperlink>
    </w:p>
    <w:p>
      <w:pPr/>
      <w:r>
        <w:rPr/>
        <w:t xml:space="preserve">Caritas Cyprus published on their website that UNHCR launched the "</w:t>
      </w:r>
      <w:hyperlink r:id="rId8" w:history="1">
        <w:r>
          <w:rPr>
            <w:color w:val="var(--word-link)"/>
          </w:rPr>
          <w:t xml:space="preserve">Syria is Home</w:t>
        </w:r>
      </w:hyperlink>
      <w:r>
        <w:rPr/>
        <w:t xml:space="preserve">" platform to support Syrians considering their options. The platform is designed to provide timely, reliable and impartial information for anyone thinking about returning to Syria.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Caritas Cyprus | Community Compass (30 April, 2026), [New UNHCR Platform “Syria is Home”: Information for Syrians Considering Return],</w:t>
      </w:r>
      <w:hyperlink r:id="rId9" w:history="1">
        <w:r>
          <w:rPr>
            <w:color w:val="var(--word-link)"/>
          </w:rPr>
          <w:t xml:space="preserve">https://caritascyprus.com/2025/04/new-unhcr-platform-syria-is-home-information-for-syrians-considering-return/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30.04.2026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Cyprus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Information provision, Digitalisation, Return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15-07-2026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F2AE4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cyprus/caritas-cyprus-informs-new-unhcr-syria-home-platform" TargetMode="External"/><Relationship Id="rId8" Type="http://schemas.openxmlformats.org/officeDocument/2006/relationships/hyperlink" Target="https://syriaishome.org/en/" TargetMode="External"/><Relationship Id="rId9" Type="http://schemas.openxmlformats.org/officeDocument/2006/relationships/hyperlink" Target="https://caritascyprus.com/2025/04/new-unhcr-platform-syria-is-home-information-for-syrians-considering-return/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2026-07-15T18:23:05+00:00</dcterms:created>
  <dcterms:modified xsi:type="dcterms:W3CDTF">2026-07-15T18:23:05+00:00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