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Greek Council for Refugees, HIAS Greece and Refugee Support Aegean publish their first case law report for 2026</w:t>
        </w:r>
      </w:hyperlink>
    </w:p>
    <w:p>
      <w:pPr/>
      <w:r>
        <w:rPr/>
        <w:t xml:space="preserve">In July 2026, the Greek Council for Refugees, HIAS Greece and Refugee Support Aegean published the first issue of their Greek Case Law Report for 2026. According to the press release, the report "compiles excerpts from 59 decisions by administrative, civil and criminal courts, the Independent Appeals Committees and the Asylum Service, issued in the first half of 2026. These decisions cover topics such as assessment of admissibility and the merits of asylum applications, withdrawal of international protection, the criminal treatment of refugees and immigration detention."</w:t>
      </w:r>
    </w:p>
    <w:p>
      <w:pPr/>
      <w:r>
        <w:rPr/>
        <w:t xml:space="preserve">More information is </w:t>
      </w:r>
      <w:hyperlink r:id="rId8" w:history="1">
        <w:r>
          <w:rPr>
            <w:color w:val="0444c4"/>
            <w:u w:val="single"/>
          </w:rPr>
          <w:t xml:space="preserve">available here</w:t>
        </w:r>
      </w:hyperlink>
      <w:r>
        <w:rPr/>
        <w:t xml:space="preserve">. </w:t>
      </w:r>
    </w:p>
    <w:p>
      <w:pPr/>
      <w:r>
        <w:rPr>
          <w:b w:val="1"/>
          <w:bCs w:val="1"/>
        </w:rPr>
        <w:t xml:space="preserve">Source(s)</w:t>
      </w:r>
    </w:p>
    <w:p>
      <w:pPr>
        <w:numPr>
          <w:ilvl w:val="0"/>
          <w:numId w:val="4"/>
        </w:numPr>
      </w:pPr>
      <w:r>
        <w:rPr/>
        <w:t xml:space="preserve">Refugee Support Aegean (9 July, 2026), [Greek Asylum Case Law Report | Issue 1/2026],</w:t>
      </w:r>
      <w:hyperlink r:id="rId8" w:history="1">
        <w:r>
          <w:rPr>
            <w:color w:val="0444c4"/>
            <w:u w:val="single"/>
          </w:rPr>
          <w:t xml:space="preserve">https://rsaegean.org/en/greek-asylum-case-law-report-issue1-2026/</w:t>
        </w:r>
      </w:hyperlink>
    </w:p>
    <w:p>
      <w:pPr/>
      <w:r>
        <w:rPr>
          <w:b w:val="1"/>
          <w:bCs w:val="1"/>
        </w:rPr>
        <w:t xml:space="preserve">Date of development</w:t>
      </w:r>
    </w:p>
    <w:p>
      <w:pPr/>
      <w:r>
        <w:rPr/>
        <w:t xml:space="preserve">09.07.2026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5D7B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reek-council-refugees-hias-greece-and-refugee-support-aegean-publish-their" TargetMode="External"/><Relationship Id="rId8" Type="http://schemas.openxmlformats.org/officeDocument/2006/relationships/hyperlink" Target="https://rsaegean.org/en/greek-asylum-case-law-report-issue1-2026/"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2026-08-29T17:44:38+00:00</dcterms:created>
  <dcterms:modified xsi:type="dcterms:W3CDTF">2026-08-29T17:44:38+00:00</dcterms:modified>
</cp:coreProperties>
</file>

<file path=docProps/custom.xml><?xml version="1.0" encoding="utf-8"?>
<Properties xmlns="http://schemas.openxmlformats.org/officeDocument/2006/custom-properties" xmlns:vt="http://schemas.openxmlformats.org/officeDocument/2006/docPropsVTypes"/>
</file>