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Memorandum of cooperation between Cyprus and Lithuania for relocation of applicants for international protection signed zzzzzz</w:t>
        </w:r>
      </w:hyperlink>
    </w:p>
    <w:p>
      <w:pPr/>
      <w:r>
        <w:rPr/>
        <w:t xml:space="preserve">The agreement is part of the solidarity mechanism provided for by the Pact and an essential step for the practical implementation of the principles of shared responsibility and European solidarity. The result of the outward-looking policy of the Republic of Cyprus, it will contribute to further reduce the number of asylum seekers in the island.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(12 June, 2026), [Signing of a Memorandum of Cooperation between the Republic of Cyprus and the Republic of Lithuania for the relocation of applicants for international protection],</w:t>
      </w:r>
      <w:hyperlink r:id="rId8" w:history="1">
        <w:r>
          <w:rPr>
            <w:color w:val="var(--word-link)"/>
          </w:rPr>
          <w:t xml:space="preserve">https://www.gov.cy/evropaika-themata/ypografi-mnimoniou-synergasias-metaxy-tis-kypriakis-dimokratias-kai-tis-dimokratias-tis-lithouanias-gia-ti-metegkatastasi-aitounton-diethni-prostasia/</w:t>
        </w:r>
      </w:hyperlink>
    </w:p>
    <w:p>
      <w:pPr/>
      <w:r>
        <w:rPr>
          <w:b w:val="1"/>
          <w:bCs w:val="1"/>
        </w:rPr>
        <w:t xml:space="preserve">Date of development</w:t>
      </w:r>
    </w:p>
    <w:p>
      <w:pPr/>
      <w:r>
        <w:rPr/>
        <w:t xml:space="preserve">12.06.2026</w:t>
      </w:r>
    </w:p>
    <w:p>
      <w:pPr/>
      <w:r>
        <w:rPr>
          <w:b w:val="1"/>
          <w:bCs w:val="1"/>
        </w:rPr>
        <w:t xml:space="preserve">Country</w:t>
      </w:r>
    </w:p>
    <w:p>
      <w:pPr/>
      <w:r>
        <w:rPr/>
        <w:t xml:space="preserve">Cyprus</w:t>
      </w:r>
    </w:p>
    <w:p>
      <w:pPr/>
      <w:r>
        <w:rPr>
          <w:b w:val="1"/>
          <w:bCs w:val="1"/>
        </w:rPr>
        <w:t xml:space="preserve">Thematic area(s)</w:t>
      </w:r>
    </w:p>
    <w:p>
      <w:pPr/>
      <w:r>
        <w:rPr/>
        <w:t xml:space="preserve">Relocation,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77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memorandum-cooperation-between-cyprus-and-lithuania-relocation-applicants" TargetMode="External"/><Relationship Id="rId8" Type="http://schemas.openxmlformats.org/officeDocument/2006/relationships/hyperlink" Target="https://www.gov.cy/evropaika-themata/ypografi-mnimoniou-synergasias-metaxy-tis-kypriakis-dimokratias-kai-tis-dimokratias-tis-lithouanias-gia-ti-metegkatastasi-aitounton-diethni-prostas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2026-07-11T17:34:30+00:00</dcterms:created>
  <dcterms:modified xsi:type="dcterms:W3CDTF">2026-07-11T17:34:30+00:00</dcterms:modified>
</cp:coreProperties>
</file>

<file path=docProps/custom.xml><?xml version="1.0" encoding="utf-8"?>
<Properties xmlns="http://schemas.openxmlformats.org/officeDocument/2006/custom-properties" xmlns:vt="http://schemas.openxmlformats.org/officeDocument/2006/docPropsVTypes"/>
</file>