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Child Rights Advocacy Network concerned over possible weakening of services provided to unaccompanied children in Greece zzzzzz</w:t>
        </w:r>
      </w:hyperlink>
    </w:p>
    <w:p>
      <w:pPr/>
      <w:hyperlink r:id="rId8" w:history="1">
        <w:r>
          <w:rPr>
            <w:color w:val="var(--word-link)"/>
          </w:rPr>
          <w:t xml:space="preserve"> Go back to timeline</w:t>
        </w:r>
      </w:hyperlink>
    </w:p>
    <w:p>
      <w:pPr/>
      <w:r>
        <w:rPr/>
        <w:t xml:space="preserve">In a joint statement issued on 22 May 2026, organisations participating in the Child Rights Advocacy Network (CRAN) expressed concern over what they described as weakening and degradation of the services and programs provided to unaccompanied children in Greece. While acknowledging the significant network of child protection services that has been developed over the past years with the implementation of a series of critical actions, a shrinking of this protection framework seems to be unfolding. The joint statement refers to the possible closing of an Emergency Accommodation Structure for Unaccompanied Minors (D.E.F.A.A.) in Chalandri, while the Child Rights Network, as a partner of the National Emergency Response Mechanism (EMEA) in Athens, needed to suspend the operation of the Child Protection Unit's support actions for unaccompanied children, due to the expiration and non-renewal of the relevant cooperation agreement. </w:t>
      </w:r>
    </w:p>
    <w:p>
      <w:pPr/>
      <w:r>
        <w:rPr/>
        <w:t xml:space="preserve">More information is </w:t>
      </w:r>
      <w:hyperlink r:id="rId9"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Solidarity Now (22 May, 2026), Κοινή δήλωση Δικτύου Συνηγορίας για τα Δικαιώματα του Παιδιού [Joint Statement by the Child Rights Advocacy Network (CRAN)],</w:t>
      </w:r>
      <w:hyperlink r:id="rId9" w:history="1">
        <w:r>
          <w:rPr>
            <w:color w:val="var(--word-link)"/>
          </w:rPr>
          <w:t xml:space="preserve">https://www.solidaritynow.org/en/joint-statement-child-rights-advocacy-network/</w:t>
        </w:r>
      </w:hyperlink>
    </w:p>
    <w:p>
      <w:pPr/>
      <w:r>
        <w:rPr>
          <w:b w:val="1"/>
          <w:bCs w:val="1"/>
        </w:rPr>
        <w:t xml:space="preserve">Date of development</w:t>
      </w:r>
    </w:p>
    <w:p>
      <w:pPr/>
      <w:r>
        <w:rPr/>
        <w:t xml:space="preserve">22.05.2026</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35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hild-rights-advocacy-network-concerned-over-possible-weakening-services" TargetMode="External"/><Relationship Id="rId8" Type="http://schemas.openxmlformats.org/officeDocument/2006/relationships/hyperlink" Target="/developments" TargetMode="External"/><Relationship Id="rId9" Type="http://schemas.openxmlformats.org/officeDocument/2006/relationships/hyperlink" Target="https://www.solidaritynow.org/en/joint-statement-child-rights-advocacy-network/"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2026-07-06T19:27:12+00:00</dcterms:created>
  <dcterms:modified xsi:type="dcterms:W3CDTF">2026-07-06T19:27:12+00:00</dcterms:modified>
</cp:coreProperties>
</file>

<file path=docProps/custom.xml><?xml version="1.0" encoding="utf-8"?>
<Properties xmlns="http://schemas.openxmlformats.org/officeDocument/2006/custom-properties" xmlns:vt="http://schemas.openxmlformats.org/officeDocument/2006/docPropsVTypes"/>
</file>