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RSA reports on deportation and immigration detention statistics in Greece for 2025 zzzzzz</w:t>
        </w:r>
      </w:hyperlink>
    </w:p>
    <w:p>
      <w:pPr/>
      <w:r>
        <w:rPr/>
        <w:t xml:space="preserve">Analysing statistics on return, deportation and immigration detention in Greece for 2025, provided by the Greek authorities in reply to</w:t>
      </w:r>
      <w:hyperlink r:id="rId8" w:history="1">
        <w:r>
          <w:rPr>
            <w:color w:val="var(--word-link)"/>
          </w:rPr>
          <w:t xml:space="preserve"> parliamentary questions</w:t>
        </w:r>
      </w:hyperlink>
      <w:r>
        <w:rPr/>
        <w:t xml:space="preserve">, Refugee Support Aegean (RSA) issued a summative report on 31 March 2026. According to the press release accompanying the publication, the figures reveal a constant practice of imposing the deprivation of liberty and deportation, as well as chronic dysfunctions in the review of the legality of deportation and detention orders. </w:t>
      </w:r>
    </w:p>
    <w:p>
      <w:pPr/>
      <w:r>
        <w:rPr/>
        <w:t xml:space="preserve">More information is </w:t>
      </w:r>
      <w:hyperlink r:id="rId9" w:history="1">
        <w:r>
          <w:rPr>
            <w:color w:val="var(--word-link)"/>
          </w:rPr>
          <w:t xml:space="preserve">available here</w:t>
        </w:r>
      </w:hyperlink>
      <w:r>
        <w:rPr/>
        <w:t xml:space="preserve">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Refugee Support Aegean (31 March, 2026), [Deportation and immigration detention statistics in Greece in 2025: A constant practice of deprivation of refugees’ liberty],</w:t>
      </w:r>
      <w:hyperlink r:id="rId9" w:history="1">
        <w:r>
          <w:rPr>
            <w:color w:val="var(--word-link)"/>
          </w:rPr>
          <w:t xml:space="preserve">https://rsaegean.org/en/deportation-and-immigration-detention-statistics-in-greece-in-2025/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31.03.2026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Detention,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586D4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rsa-reports-deportation-and-immigration-detention-statistics-greece-2025" TargetMode="External"/><Relationship Id="rId8" Type="http://schemas.openxmlformats.org/officeDocument/2006/relationships/hyperlink" Target="https://www.hellenicparliament.gr/Koinovouleftikos-Elenchos/Mesa-Koinovouleutikou-Elegxou?pcm_id=db8e4af1-09bd-4d34-abd8-b3ec00e776e2" TargetMode="External"/><Relationship Id="rId9" Type="http://schemas.openxmlformats.org/officeDocument/2006/relationships/hyperlink" Target="https://rsaegean.org/en/deportation-and-immigration-detention-statistics-in-greece-in-2025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2026-07-12T09:21:57+00:00</dcterms:created>
  <dcterms:modified xsi:type="dcterms:W3CDTF">2026-07-12T09:21:57+00:00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