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Minister of Migration and Asylum meets with Luxembourgish Minister of the Interior zzzzzz</w:t>
        </w:r>
      </w:hyperlink>
    </w:p>
    <w:p>
      <w:pPr/>
      <w:r>
        <w:rPr/>
        <w:t xml:space="preserve">On May 25, the Greek Minister of Immigration and Asylum welcomed the Minister of the Interior of Luxembourg in the context of bilateral contacts on the reduction of migratory flows, the increase of returns, and the implementation of the European Pact on Migration and Asylum. The discussion also included the Ukrainian issue and the challenges arising from the ongoing geopolitical developments.</w:t>
      </w:r>
    </w:p>
    <w:p>
      <w:pPr/>
      <w:r>
        <w:rPr/>
        <w:t xml:space="preserve">The two Ministers confirmed the common position of Greece and Luxembourg that European migration policy must be based on the effective management of migration flows, the rapid examination of asylum requests and the immediate return of those who are not entitled to international protection or legal residence within the European Union.</w:t>
      </w:r>
    </w:p>
    <w:p>
      <w:pPr/>
      <w:r>
        <w:rPr/>
        <w:t xml:space="preserve">Particular emphasis was placed on the need to create a functional and effective European return system, with both sides agreeing that the credibility of the Pact on Migration and Asylum directly depends on its effective implementation.</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(25 May, 2026), Θάνος Πλεύρης – Léon Gloden: Ευρωπαϊκό μέτωπο για παράνομη μετανάστευση και επιστροφές [Thanos Plevris – Léon Gloden: European front for illegal immigration and returns],</w:t>
      </w:r>
      <w:hyperlink r:id="rId8" w:history="1">
        <w:r>
          <w:rPr>
            <w:color w:val="var(--word-link)"/>
          </w:rPr>
          <w:t xml:space="preserve">https://migration.gov.gr/en/thanos-pleyris-leon-gloden-eyropaiko-metopo-gia-paranomi-metanasteysi-kai-epistrofes/</w:t>
        </w:r>
      </w:hyperlink>
    </w:p>
    <w:p>
      <w:pPr/>
      <w:r>
        <w:rPr>
          <w:b w:val="1"/>
          <w:bCs w:val="1"/>
        </w:rPr>
        <w:t xml:space="preserve">Date of development</w:t>
      </w:r>
    </w:p>
    <w:p>
      <w:pPr/>
      <w:r>
        <w:rPr/>
        <w:t xml:space="preserve">25.05.2026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2E0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minister-migration-and-asylum-meets-luxembourgish-minister-interior" TargetMode="External"/><Relationship Id="rId8" Type="http://schemas.openxmlformats.org/officeDocument/2006/relationships/hyperlink" Target="https://migration.gov.gr/en/thanos-pleyris-leon-gloden-eyropaiko-metopo-gia-paranomi-metanasteysi-kai-epistrof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2026-07-06T23:06:25+00:00</dcterms:created>
  <dcterms:modified xsi:type="dcterms:W3CDTF">2026-07-06T23:06:25+00:00</dcterms:modified>
</cp:coreProperties>
</file>

<file path=docProps/custom.xml><?xml version="1.0" encoding="utf-8"?>
<Properties xmlns="http://schemas.openxmlformats.org/officeDocument/2006/custom-properties" xmlns:vt="http://schemas.openxmlformats.org/officeDocument/2006/docPropsVTypes"/>
</file>