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Act on Granting International Protection to Aliens published in the State Gazette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its adoption, the new Act on Granting International Protection to Aliens (AGIPA) was published in the State Gazette on 3 June 2026. The act will enter into force on 12 June 2026. The full text is available in Estonian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Information system for draft legislation | Eelnõude infosüsteem (3 June, 2026), Välismaalasele rahvusvahelise kaitse andmise seadus [Act on Granting International Protection to Aliens],</w:t>
      </w:r>
      <w:hyperlink r:id="rId9" w:history="1">
        <w:r>
          <w:rPr>
            <w:color w:val="0444c4"/>
            <w:u w:val="single"/>
          </w:rPr>
          <w:t xml:space="preserve">https://www.riigiteataja.ee/et/akt/103062026001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Estonia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51A3B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stonia/new-act-granting-international-protection-aliens-published-state-gazet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igiteataja.ee/et/akt/10306202600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2026-09-14T23:22:08+00:00</dcterms:created>
  <dcterms:modified xsi:type="dcterms:W3CDTF">2026-09-14T23:22:08+00:00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