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Senate to start the consultation process on the bill for implementation of the Pact zzzzzz</w:t>
        </w:r>
      </w:hyperlink>
    </w:p>
    <w:p>
      <w:pPr/>
      <w:r>
        <w:rPr/>
        <w:t xml:space="preserve"> Discussion of the legislative proposal " </w:t>
      </w:r>
      <w:hyperlink r:id="rId8" w:history="1">
        <w:r>
          <w:rPr>
            <w:color w:val="var(--word-link)"/>
          </w:rPr>
          <w:t xml:space="preserve">Provisions on immigration and international protection, as well as provisions for the implementation of the European Union Pact on Migration and Asylum of 14 May 2024</w:t>
        </w:r>
      </w:hyperlink>
      <w:r>
        <w:rPr/>
        <w:t xml:space="preserve"> ," approved  </w:t>
      </w:r>
      <w:hyperlink r:id="rId9" w:history="1">
        <w:r>
          <w:rPr>
            <w:color w:val="var(--word-link)"/>
          </w:rPr>
          <w:t xml:space="preserve">by the Council of Ministers on 11 February</w:t>
        </w:r>
      </w:hyperlink>
      <w:r>
        <w:rPr/>
        <w:t xml:space="preserve"> , began yesterday in the Senate Constitutional Affairs Committee .  After the rapporteur explained the bill's contents, the Committee decided to hold a series of hearings.</w:t>
      </w:r>
    </w:p>
    <w:p>
      <w:pPr/>
      <w:r>
        <w:rPr/>
        <w:t xml:space="preserve">The majority and opposition have until 26 May to indicate the parties to be heard. Meanwhile, the Research Services of the Senate and the Chamber of Deputies have prepared </w:t>
      </w:r>
      <w:hyperlink r:id="rId10" w:history="1">
        <w:r>
          <w:rPr>
            <w:color w:val="var(--word-link)"/>
          </w:rPr>
          <w:t xml:space="preserve">a dossier on the bill</w:t>
        </w:r>
      </w:hyperlink>
      <w:r>
        <w:rPr/>
        <w:t xml:space="preserve"> . 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Senate of the Republic | Senato della Repubblica (20 May, 2026), [The Senate has begun examining the EU Pact on Migration and Asylum.],</w:t>
      </w:r>
      <w:hyperlink r:id="rId11" w:history="1">
        <w:r>
          <w:rPr>
            <w:color w:val="var(--word-link)"/>
          </w:rPr>
          <w:t xml:space="preserve">https://integrazionemigranti.gov.it/it-it/Ricerca-news/Dettaglio-news/id/4760/Patto-Ue-migrazione-e-asilo-iniziato-in-Senato-lesame-del-ddl</w:t>
        </w:r>
      </w:hyperlink>
    </w:p>
    <w:p>
      <w:pPr/>
      <w:r>
        <w:rPr>
          <w:b w:val="1"/>
          <w:bCs w:val="1"/>
        </w:rPr>
        <w:t xml:space="preserve">Related development(s)</w:t>
      </w:r>
    </w:p>
    <w:p>
      <w:pPr/>
      <w:hyperlink r:id="rId12" w:history="1">
        <w:r>
          <w:rPr>
            <w:color w:val="var(--word-link)"/>
          </w:rPr>
          <w:t xml:space="preserve">Government approves bill for implementation of the Pact on Migration and Asylum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20.05.2026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Italy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3"/>
      <w:footerReference w:type="default" r:id="rId14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DB2AE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taly/senate-start-consultation-process-bill-implementation-pact" TargetMode="External"/><Relationship Id="rId8" Type="http://schemas.openxmlformats.org/officeDocument/2006/relationships/hyperlink" Target="https://www.senato.it/show-doc?leg=19&amp;tipodoc=DDLPRES&amp;id=1503539&amp;idoggetto=0&amp;part=ddlpres_ddlpres1-articolato_articolato1" TargetMode="External"/><Relationship Id="rId9" Type="http://schemas.openxmlformats.org/officeDocument/2006/relationships/hyperlink" Target="https://www.integrazionemigranti.gov.it/it-it/Ricerca-news/Dettaglio-news/id/4610/Patto-migrazione-e-asilo-governo-approva-ddl-per-attuazione" TargetMode="External"/><Relationship Id="rId10" Type="http://schemas.openxmlformats.org/officeDocument/2006/relationships/hyperlink" Target="https://www.senato.it/show-doc?leg=19&amp;tipodoc=DOSSIER&amp;id=1506915&amp;idoggetto=0" TargetMode="External"/><Relationship Id="rId11" Type="http://schemas.openxmlformats.org/officeDocument/2006/relationships/hyperlink" Target="https://integrazionemigranti.gov.it/it-it/Ricerca-news/Dettaglio-news/id/4760/Patto-Ue-migrazione-e-asilo-iniziato-in-Senato-lesame-del-ddl" TargetMode="External"/><Relationship Id="rId12" Type="http://schemas.openxmlformats.org/officeDocument/2006/relationships/hyperlink" Target="/developments/italy/government-approves-bill-implementation-pact-migration-and-asylum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2026-06-15T07:57:10+00:00</dcterms:created>
  <dcterms:modified xsi:type="dcterms:W3CDTF">2026-06-15T07:57:10+00:00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