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adopts proposal to amend the Foregin Nationals and Integration Act zzzzzz</w:t>
        </w:r>
      </w:hyperlink>
    </w:p>
    <w:p>
      <w:pPr/>
      <w:r>
        <w:rPr/>
        <w:t xml:space="preserve">The Federal Council adopted a proposal to amend the Foreign Nationals and Integration Act, aiming to improve labour market access for beneficiaries of protection status S and third‑country nationals trained in Switzerland. The reform would allow employed S‑status holders to change canton under certain conditions, require unemployed beneficiaries to register with public employment services and extend job search opportunities. It also facilitates labour market admission for third‑country nationals who completed higher vocational training or postdoctoral work in Switzerland, granting them up to six months to find employment after completing their studies.</w:t>
      </w:r>
    </w:p>
    <w:p>
      <w:pPr/>
      <w:r>
        <w:rPr>
          <w:b w:val="1"/>
          <w:bCs w:val="1"/>
        </w:rPr>
        <w:t xml:space="preserve">Source(s)</w:t>
      </w:r>
    </w:p>
    <w:p>
      <w:pPr>
        <w:numPr>
          <w:ilvl w:val="0"/>
          <w:numId w:val="4"/>
        </w:numPr>
      </w:pPr>
      <w:r>
        <w:rPr/>
        <w:t xml:space="preserve">Federal Council | Der Bundesrat | Conseil fédéral | Consiglio federale (27 May, 2026), Faciliter l’accès au marché du travail pour les bénéficiaires du statut de protection S et les ressortissants d’États tiers formés en Suisse [Facilitating access to the labour market for beneficiaries of protection status S and third-country nationals trained in Switzerland],</w:t>
      </w:r>
      <w:hyperlink r:id="rId8" w:history="1">
        <w:r>
          <w:rPr>
            <w:color w:val="var(--word-link)"/>
          </w:rPr>
          <w:t xml:space="preserve">https://www.admin.ch/fr/newnsb/CoWK1pRQ0MgU</w:t>
        </w:r>
      </w:hyperlink>
    </w:p>
    <w:p>
      <w:pPr/>
      <w:r>
        <w:rPr>
          <w:b w:val="1"/>
          <w:bCs w:val="1"/>
        </w:rPr>
        <w:t xml:space="preserve">Date of development</w:t>
      </w:r>
    </w:p>
    <w:p>
      <w:pPr/>
      <w:r>
        <w:rPr/>
        <w:t xml:space="preserve">27.05.2026</w:t>
      </w:r>
    </w:p>
    <w:p>
      <w:pPr/>
      <w:r>
        <w:rPr>
          <w:b w:val="1"/>
          <w:bCs w:val="1"/>
        </w:rPr>
        <w:t xml:space="preserve">Country</w:t>
      </w:r>
    </w:p>
    <w:p>
      <w:pPr/>
      <w:r>
        <w:rPr/>
        <w:t xml:space="preserve">Switzerland</w:t>
      </w:r>
    </w:p>
    <w:p>
      <w:pPr/>
      <w:r>
        <w:rPr>
          <w:b w:val="1"/>
          <w:bCs w:val="1"/>
        </w:rPr>
        <w:t xml:space="preserve">Thematic area(s)</w:t>
      </w:r>
    </w:p>
    <w:p>
      <w:pPr/>
      <w:r>
        <w:rPr/>
        <w:t xml:space="preserve">Forms of protection, Integration, 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79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adopts-proposal-amend-foregin-nationals-and-integration" TargetMode="External"/><Relationship Id="rId8" Type="http://schemas.openxmlformats.org/officeDocument/2006/relationships/hyperlink" Target="https://www.admin.ch/fr/newnsb/CoWK1pRQ0Mg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2026-06-15T07:55:08+00:00</dcterms:created>
  <dcterms:modified xsi:type="dcterms:W3CDTF">2026-06-15T07:55:08+00:00</dcterms:modified>
</cp:coreProperties>
</file>

<file path=docProps/custom.xml><?xml version="1.0" encoding="utf-8"?>
<Properties xmlns="http://schemas.openxmlformats.org/officeDocument/2006/custom-properties" xmlns:vt="http://schemas.openxmlformats.org/officeDocument/2006/docPropsVTypes"/>
</file>