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Swedish Migration Agency approves new rules for those awaiting deportation zzzzzz</w:t>
        </w:r>
      </w:hyperlink>
    </w:p>
    <w:p>
      <w:pPr/>
      <w:r>
        <w:rPr/>
        <w:t xml:space="preserve">New rules have been introduced to temporarily stop a deportation instead of granting the person a residence permit while waiting for return. </w:t>
      </w:r>
    </w:p>
    <w:p>
      <w:pPr/>
      <w:r>
        <w:rPr/>
        <w:t xml:space="preserve">With the new rules, those who have committed a crime or are considered a security threat and have received an expulsion order but remain in Sweden (e.g. he/she cannot return to his/her country of origin because she/he will be at risk of death penalty, torture, inhuman or degrading treatment), will not receive the same rights and benefits as those in need of protection. </w:t>
      </w:r>
    </w:p>
    <w:p>
      <w:pPr/>
      <w:r>
        <w:rPr/>
        <w:t xml:space="preserve">While awaiting for deportation and following an individual assessment, the person is offered a place in one of the SMA's accommodation facilities. The person will have the obligation to report and will not be allowed to leave the area of residence.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Swedish Migration Agency | Migrationsverket (1 June, 2026), Nu begränsas rättigheterna för utvisade säkerhetshot [Rights for deported security threats are now restricted],</w:t>
      </w:r>
      <w:hyperlink r:id="rId8" w:history="1">
        <w:r>
          <w:rPr>
            <w:color w:val="var(--word-link)"/>
          </w:rPr>
          <w:t xml:space="preserve">https://www.migrationsverket.se/nyhetsarkiv/nyhetsarkiv/2026-06-01-nu-begransas-rattigheterna-for-utvisade-sakerhetshot.html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Sweden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Forms of protection,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057DA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weden/swedish-migration-agency-approves-new-rules-those-awaiting-deportation" TargetMode="External"/><Relationship Id="rId8" Type="http://schemas.openxmlformats.org/officeDocument/2006/relationships/hyperlink" Target="https://www.migrationsverket.se/nyhetsarkiv/nyhetsarkiv/2026-06-01-nu-begransas-rattigheterna-for-utvisade-sakerhetshot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2026-06-15T07:56:42+00:00</dcterms:created>
  <dcterms:modified xsi:type="dcterms:W3CDTF">2026-06-15T07:56:42+00:00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